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DF734" w14:textId="1BC37715" w:rsidR="00BE16A8" w:rsidRPr="006F1D0C" w:rsidRDefault="00BE16A8" w:rsidP="00BE16A8">
      <w:pPr>
        <w:tabs>
          <w:tab w:val="right" w:pos="9639"/>
        </w:tabs>
        <w:spacing w:after="0"/>
        <w:rPr>
          <w:rFonts w:ascii="Arial" w:hAnsi="Arial"/>
          <w:b/>
          <w:i/>
          <w:noProof/>
          <w:sz w:val="28"/>
        </w:rPr>
      </w:pPr>
      <w:bookmarkStart w:id="0" w:name="_Toc12750892"/>
      <w:bookmarkStart w:id="1" w:name="_Toc29382256"/>
      <w:bookmarkStart w:id="2" w:name="_Toc37093373"/>
      <w:bookmarkStart w:id="3" w:name="_Toc46509436"/>
      <w:bookmarkStart w:id="4" w:name="_GoBack"/>
      <w:bookmarkEnd w:id="4"/>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EC05B1" w:rsidRPr="00EC05B1">
        <w:rPr>
          <w:rFonts w:ascii="Arial" w:hAnsi="Arial"/>
          <w:b/>
          <w:i/>
          <w:noProof/>
          <w:sz w:val="28"/>
        </w:rPr>
        <w:t>R2-2010537</w:t>
      </w:r>
    </w:p>
    <w:p w14:paraId="4C6159F6" w14:textId="7BC59795" w:rsidR="00BE16A8" w:rsidRPr="006F1D0C" w:rsidRDefault="00BE16A8" w:rsidP="00BE16A8">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sidR="00CB32CA">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6A8" w:rsidRPr="006F1D0C" w14:paraId="1A4CEC1F" w14:textId="77777777" w:rsidTr="0082237D">
        <w:tc>
          <w:tcPr>
            <w:tcW w:w="9641" w:type="dxa"/>
            <w:gridSpan w:val="9"/>
            <w:tcBorders>
              <w:top w:val="single" w:sz="4" w:space="0" w:color="auto"/>
              <w:left w:val="single" w:sz="4" w:space="0" w:color="auto"/>
              <w:right w:val="single" w:sz="4" w:space="0" w:color="auto"/>
            </w:tcBorders>
          </w:tcPr>
          <w:p w14:paraId="4DC50490" w14:textId="77777777" w:rsidR="00BE16A8" w:rsidRPr="006F1D0C" w:rsidRDefault="00BE16A8" w:rsidP="0082237D">
            <w:pPr>
              <w:spacing w:after="0"/>
              <w:jc w:val="right"/>
              <w:rPr>
                <w:rFonts w:ascii="Arial" w:hAnsi="Arial"/>
                <w:i/>
                <w:noProof/>
              </w:rPr>
            </w:pPr>
            <w:r w:rsidRPr="006F1D0C">
              <w:rPr>
                <w:rFonts w:ascii="Arial" w:hAnsi="Arial"/>
                <w:i/>
                <w:noProof/>
                <w:sz w:val="14"/>
              </w:rPr>
              <w:t>CR-Form-v12.0</w:t>
            </w:r>
          </w:p>
        </w:tc>
      </w:tr>
      <w:tr w:rsidR="00BE16A8" w:rsidRPr="006F1D0C" w14:paraId="07D6EBF5" w14:textId="77777777" w:rsidTr="0082237D">
        <w:tc>
          <w:tcPr>
            <w:tcW w:w="9641" w:type="dxa"/>
            <w:gridSpan w:val="9"/>
            <w:tcBorders>
              <w:left w:val="single" w:sz="4" w:space="0" w:color="auto"/>
              <w:right w:val="single" w:sz="4" w:space="0" w:color="auto"/>
            </w:tcBorders>
          </w:tcPr>
          <w:p w14:paraId="140B12A4" w14:textId="77777777" w:rsidR="00BE16A8" w:rsidRPr="006F1D0C" w:rsidRDefault="00BE16A8" w:rsidP="0082237D">
            <w:pPr>
              <w:spacing w:after="0"/>
              <w:jc w:val="center"/>
              <w:rPr>
                <w:rFonts w:ascii="Arial" w:hAnsi="Arial"/>
                <w:noProof/>
              </w:rPr>
            </w:pPr>
            <w:r w:rsidRPr="006F1D0C">
              <w:rPr>
                <w:rFonts w:ascii="Arial" w:hAnsi="Arial"/>
                <w:b/>
                <w:noProof/>
                <w:sz w:val="32"/>
              </w:rPr>
              <w:t>CHANGE REQUEST</w:t>
            </w:r>
          </w:p>
        </w:tc>
      </w:tr>
      <w:tr w:rsidR="00BE16A8" w:rsidRPr="006F1D0C" w14:paraId="7A06859C" w14:textId="77777777" w:rsidTr="0082237D">
        <w:tc>
          <w:tcPr>
            <w:tcW w:w="9641" w:type="dxa"/>
            <w:gridSpan w:val="9"/>
            <w:tcBorders>
              <w:left w:val="single" w:sz="4" w:space="0" w:color="auto"/>
              <w:right w:val="single" w:sz="4" w:space="0" w:color="auto"/>
            </w:tcBorders>
          </w:tcPr>
          <w:p w14:paraId="5B26C954" w14:textId="77777777" w:rsidR="00BE16A8" w:rsidRPr="006F1D0C" w:rsidRDefault="00BE16A8" w:rsidP="0082237D">
            <w:pPr>
              <w:spacing w:after="0"/>
              <w:rPr>
                <w:rFonts w:ascii="Arial" w:hAnsi="Arial"/>
                <w:noProof/>
                <w:sz w:val="8"/>
                <w:szCs w:val="8"/>
              </w:rPr>
            </w:pPr>
          </w:p>
        </w:tc>
      </w:tr>
      <w:tr w:rsidR="00BE16A8" w:rsidRPr="006F1D0C" w14:paraId="189A264B" w14:textId="77777777" w:rsidTr="0082237D">
        <w:tc>
          <w:tcPr>
            <w:tcW w:w="142" w:type="dxa"/>
            <w:tcBorders>
              <w:left w:val="single" w:sz="4" w:space="0" w:color="auto"/>
            </w:tcBorders>
          </w:tcPr>
          <w:p w14:paraId="6740B9AA" w14:textId="77777777" w:rsidR="00BE16A8" w:rsidRPr="006F1D0C" w:rsidRDefault="00BE16A8" w:rsidP="0082237D">
            <w:pPr>
              <w:spacing w:after="0"/>
              <w:jc w:val="right"/>
              <w:rPr>
                <w:rFonts w:ascii="Arial" w:hAnsi="Arial"/>
                <w:noProof/>
              </w:rPr>
            </w:pPr>
          </w:p>
        </w:tc>
        <w:tc>
          <w:tcPr>
            <w:tcW w:w="1559" w:type="dxa"/>
            <w:shd w:val="pct30" w:color="FFFF00" w:fill="auto"/>
          </w:tcPr>
          <w:p w14:paraId="391FA2AC" w14:textId="77777777" w:rsidR="00BE16A8" w:rsidRPr="006F1D0C" w:rsidRDefault="00BE16A8" w:rsidP="0082237D">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E05528">
              <w:rPr>
                <w:rFonts w:ascii="Arial" w:hAnsi="Arial"/>
                <w:b/>
                <w:noProof/>
                <w:sz w:val="28"/>
              </w:rPr>
              <w:t>38.306</w:t>
            </w:r>
            <w:r w:rsidRPr="006F1D0C">
              <w:rPr>
                <w:rFonts w:ascii="Arial" w:hAnsi="Arial"/>
                <w:b/>
                <w:noProof/>
                <w:sz w:val="28"/>
              </w:rPr>
              <w:fldChar w:fldCharType="end"/>
            </w:r>
          </w:p>
        </w:tc>
        <w:tc>
          <w:tcPr>
            <w:tcW w:w="709" w:type="dxa"/>
          </w:tcPr>
          <w:p w14:paraId="0DB07A40" w14:textId="77777777" w:rsidR="00BE16A8" w:rsidRPr="006F1D0C" w:rsidRDefault="00BE16A8" w:rsidP="0082237D">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464EB3F4" w14:textId="306D09B0" w:rsidR="00BE16A8" w:rsidRPr="006F1D0C" w:rsidRDefault="00EC05B1" w:rsidP="0082237D">
            <w:pPr>
              <w:spacing w:after="0"/>
              <w:rPr>
                <w:rFonts w:ascii="Arial" w:hAnsi="Arial"/>
                <w:noProof/>
              </w:rPr>
            </w:pPr>
            <w:r w:rsidRPr="00EC05B1">
              <w:rPr>
                <w:rFonts w:ascii="Arial" w:hAnsi="Arial"/>
                <w:b/>
                <w:noProof/>
                <w:sz w:val="28"/>
              </w:rPr>
              <w:t>0455</w:t>
            </w:r>
          </w:p>
        </w:tc>
        <w:tc>
          <w:tcPr>
            <w:tcW w:w="709" w:type="dxa"/>
          </w:tcPr>
          <w:p w14:paraId="545A7526" w14:textId="77777777" w:rsidR="00BE16A8" w:rsidRPr="006F1D0C" w:rsidRDefault="00BE16A8" w:rsidP="0082237D">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2D4D2705" w14:textId="02A95D71" w:rsidR="00BE16A8" w:rsidRPr="006F1D0C" w:rsidRDefault="00EC05B1" w:rsidP="0082237D">
            <w:pPr>
              <w:spacing w:after="0"/>
              <w:jc w:val="center"/>
              <w:rPr>
                <w:rFonts w:ascii="Arial" w:hAnsi="Arial"/>
                <w:b/>
                <w:noProof/>
              </w:rPr>
            </w:pPr>
            <w:r w:rsidRPr="00EC05B1">
              <w:rPr>
                <w:rFonts w:ascii="Arial" w:hAnsi="Arial"/>
                <w:b/>
                <w:noProof/>
                <w:sz w:val="28"/>
              </w:rPr>
              <w:t>-</w:t>
            </w:r>
          </w:p>
        </w:tc>
        <w:tc>
          <w:tcPr>
            <w:tcW w:w="2410" w:type="dxa"/>
          </w:tcPr>
          <w:p w14:paraId="03DEBA18" w14:textId="77777777" w:rsidR="00BE16A8" w:rsidRPr="006F1D0C" w:rsidRDefault="00BE16A8" w:rsidP="0082237D">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295E4F1" w14:textId="77777777" w:rsidR="00BE16A8" w:rsidRPr="006F1D0C" w:rsidRDefault="00BE16A8" w:rsidP="0082237D">
            <w:pPr>
              <w:spacing w:after="0"/>
              <w:jc w:val="center"/>
              <w:rPr>
                <w:rFonts w:ascii="Arial" w:hAnsi="Arial"/>
                <w:noProof/>
                <w:sz w:val="28"/>
              </w:rPr>
            </w:pPr>
            <w:r w:rsidRPr="006F1D0C">
              <w:rPr>
                <w:rFonts w:ascii="Arial" w:hAnsi="Arial"/>
                <w:b/>
                <w:noProof/>
                <w:sz w:val="28"/>
              </w:rPr>
              <w:fldChar w:fldCharType="begin"/>
            </w:r>
            <w:r w:rsidRPr="006F1D0C">
              <w:rPr>
                <w:rFonts w:ascii="Arial" w:hAnsi="Arial"/>
                <w:b/>
                <w:noProof/>
                <w:sz w:val="28"/>
              </w:rPr>
              <w:instrText xml:space="preserve"> DOCPROPERTY  Version  \* MERGEFORMAT </w:instrText>
            </w:r>
            <w:r w:rsidRPr="006F1D0C">
              <w:rPr>
                <w:rFonts w:ascii="Arial" w:hAnsi="Arial"/>
                <w:b/>
                <w:noProof/>
                <w:sz w:val="28"/>
              </w:rPr>
              <w:fldChar w:fldCharType="separate"/>
            </w:r>
            <w:r w:rsidR="00C1241C">
              <w:rPr>
                <w:rFonts w:ascii="Arial" w:hAnsi="Arial"/>
                <w:b/>
                <w:noProof/>
                <w:sz w:val="28"/>
              </w:rPr>
              <w:t>15.11.0</w:t>
            </w:r>
            <w:r w:rsidRPr="006F1D0C">
              <w:rPr>
                <w:rFonts w:ascii="Arial" w:hAnsi="Arial"/>
                <w:b/>
                <w:noProof/>
                <w:sz w:val="28"/>
              </w:rPr>
              <w:fldChar w:fldCharType="end"/>
            </w:r>
          </w:p>
        </w:tc>
        <w:tc>
          <w:tcPr>
            <w:tcW w:w="143" w:type="dxa"/>
            <w:tcBorders>
              <w:right w:val="single" w:sz="4" w:space="0" w:color="auto"/>
            </w:tcBorders>
          </w:tcPr>
          <w:p w14:paraId="1B7CAA33" w14:textId="77777777" w:rsidR="00BE16A8" w:rsidRPr="006F1D0C" w:rsidRDefault="00BE16A8" w:rsidP="0082237D">
            <w:pPr>
              <w:spacing w:after="0"/>
              <w:rPr>
                <w:rFonts w:ascii="Arial" w:hAnsi="Arial"/>
                <w:noProof/>
              </w:rPr>
            </w:pPr>
          </w:p>
        </w:tc>
      </w:tr>
      <w:tr w:rsidR="00BE16A8" w:rsidRPr="006F1D0C" w14:paraId="7CE08AB9" w14:textId="77777777" w:rsidTr="0082237D">
        <w:tc>
          <w:tcPr>
            <w:tcW w:w="9641" w:type="dxa"/>
            <w:gridSpan w:val="9"/>
            <w:tcBorders>
              <w:left w:val="single" w:sz="4" w:space="0" w:color="auto"/>
              <w:right w:val="single" w:sz="4" w:space="0" w:color="auto"/>
            </w:tcBorders>
          </w:tcPr>
          <w:p w14:paraId="6CBBD4D3" w14:textId="77777777" w:rsidR="00BE16A8" w:rsidRPr="006F1D0C" w:rsidRDefault="00BE16A8" w:rsidP="0082237D">
            <w:pPr>
              <w:spacing w:after="0"/>
              <w:rPr>
                <w:rFonts w:ascii="Arial" w:hAnsi="Arial"/>
                <w:noProof/>
              </w:rPr>
            </w:pPr>
          </w:p>
        </w:tc>
      </w:tr>
      <w:tr w:rsidR="00BE16A8" w:rsidRPr="006F1D0C" w14:paraId="4E46C8F9" w14:textId="77777777" w:rsidTr="0082237D">
        <w:tc>
          <w:tcPr>
            <w:tcW w:w="9641" w:type="dxa"/>
            <w:gridSpan w:val="9"/>
            <w:tcBorders>
              <w:top w:val="single" w:sz="4" w:space="0" w:color="auto"/>
            </w:tcBorders>
          </w:tcPr>
          <w:p w14:paraId="4D36E6F3" w14:textId="77777777" w:rsidR="00BE16A8" w:rsidRPr="006F1D0C" w:rsidRDefault="00BE16A8" w:rsidP="0082237D">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5" w:name="_Hlt497126619"/>
              <w:r w:rsidRPr="006F1D0C">
                <w:rPr>
                  <w:rFonts w:ascii="Arial" w:hAnsi="Arial" w:cs="Arial"/>
                  <w:b/>
                  <w:i/>
                  <w:noProof/>
                  <w:color w:val="FF0000"/>
                  <w:u w:val="single"/>
                </w:rPr>
                <w:t>L</w:t>
              </w:r>
              <w:bookmarkEnd w:id="5"/>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BE16A8" w:rsidRPr="006F1D0C" w14:paraId="616335C4" w14:textId="77777777" w:rsidTr="0082237D">
        <w:tc>
          <w:tcPr>
            <w:tcW w:w="9641" w:type="dxa"/>
            <w:gridSpan w:val="9"/>
          </w:tcPr>
          <w:p w14:paraId="0C98EA5A" w14:textId="77777777" w:rsidR="00BE16A8" w:rsidRPr="006F1D0C" w:rsidRDefault="00BE16A8" w:rsidP="0082237D">
            <w:pPr>
              <w:spacing w:after="0"/>
              <w:rPr>
                <w:rFonts w:ascii="Arial" w:hAnsi="Arial"/>
                <w:noProof/>
                <w:sz w:val="8"/>
                <w:szCs w:val="8"/>
              </w:rPr>
            </w:pPr>
          </w:p>
        </w:tc>
      </w:tr>
    </w:tbl>
    <w:p w14:paraId="36128D73" w14:textId="77777777" w:rsidR="00BE16A8" w:rsidRPr="006F1D0C" w:rsidRDefault="00BE16A8" w:rsidP="00BE16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6A8" w:rsidRPr="006F1D0C" w14:paraId="233DFEC7" w14:textId="77777777" w:rsidTr="0082237D">
        <w:tc>
          <w:tcPr>
            <w:tcW w:w="2835" w:type="dxa"/>
          </w:tcPr>
          <w:p w14:paraId="00C9482D" w14:textId="77777777" w:rsidR="00BE16A8" w:rsidRPr="006F1D0C" w:rsidRDefault="00BE16A8" w:rsidP="0082237D">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44E2A031" w14:textId="77777777" w:rsidR="00BE16A8" w:rsidRPr="006F1D0C" w:rsidRDefault="00BE16A8" w:rsidP="0082237D">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85A55" w14:textId="77777777" w:rsidR="00BE16A8" w:rsidRPr="006F1D0C" w:rsidRDefault="00BE16A8" w:rsidP="0082237D">
            <w:pPr>
              <w:spacing w:after="0"/>
              <w:jc w:val="center"/>
              <w:rPr>
                <w:rFonts w:ascii="Arial" w:hAnsi="Arial"/>
                <w:b/>
                <w:caps/>
                <w:noProof/>
              </w:rPr>
            </w:pPr>
          </w:p>
        </w:tc>
        <w:tc>
          <w:tcPr>
            <w:tcW w:w="709" w:type="dxa"/>
            <w:tcBorders>
              <w:left w:val="single" w:sz="4" w:space="0" w:color="auto"/>
            </w:tcBorders>
          </w:tcPr>
          <w:p w14:paraId="381E4EB7" w14:textId="77777777" w:rsidR="00BE16A8" w:rsidRPr="006F1D0C" w:rsidRDefault="00BE16A8" w:rsidP="0082237D">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E822B"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2126" w:type="dxa"/>
          </w:tcPr>
          <w:p w14:paraId="10949499" w14:textId="77777777" w:rsidR="00BE16A8" w:rsidRPr="006F1D0C" w:rsidRDefault="00BE16A8" w:rsidP="0082237D">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15777E"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595E24E" w14:textId="77777777" w:rsidR="00BE16A8" w:rsidRPr="006F1D0C" w:rsidRDefault="00BE16A8" w:rsidP="0082237D">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7B9C1" w14:textId="77777777" w:rsidR="00BE16A8" w:rsidRPr="006F1D0C" w:rsidRDefault="00BE16A8" w:rsidP="0082237D">
            <w:pPr>
              <w:spacing w:after="0"/>
              <w:jc w:val="center"/>
              <w:rPr>
                <w:rFonts w:ascii="Arial" w:hAnsi="Arial"/>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82237D">
        <w:tc>
          <w:tcPr>
            <w:tcW w:w="9640" w:type="dxa"/>
            <w:gridSpan w:val="11"/>
          </w:tcPr>
          <w:p w14:paraId="3BD7D2E0" w14:textId="77777777" w:rsidR="00BE16A8" w:rsidRPr="006F1D0C" w:rsidRDefault="00BE16A8" w:rsidP="0082237D">
            <w:pPr>
              <w:spacing w:after="0"/>
              <w:rPr>
                <w:rFonts w:ascii="Arial" w:hAnsi="Arial"/>
                <w:noProof/>
                <w:sz w:val="8"/>
                <w:szCs w:val="8"/>
              </w:rPr>
            </w:pPr>
          </w:p>
        </w:tc>
      </w:tr>
      <w:tr w:rsidR="00BE16A8" w:rsidRPr="006F1D0C" w14:paraId="4EAD11F3" w14:textId="77777777" w:rsidTr="0082237D">
        <w:tc>
          <w:tcPr>
            <w:tcW w:w="1843" w:type="dxa"/>
            <w:tcBorders>
              <w:top w:val="single" w:sz="4" w:space="0" w:color="auto"/>
              <w:left w:val="single" w:sz="4" w:space="0" w:color="auto"/>
            </w:tcBorders>
          </w:tcPr>
          <w:p w14:paraId="607143B8"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77777777" w:rsidR="00BE16A8" w:rsidRPr="006F1D0C" w:rsidRDefault="00BE16A8" w:rsidP="0082237D">
            <w:pPr>
              <w:spacing w:after="0"/>
              <w:ind w:left="100"/>
              <w:rPr>
                <w:rFonts w:ascii="Arial" w:hAnsi="Arial"/>
                <w:noProof/>
              </w:rPr>
            </w:pPr>
            <w:r w:rsidRPr="004B4BAA">
              <w:rPr>
                <w:rFonts w:ascii="Arial" w:hAnsi="Arial"/>
              </w:rPr>
              <w:t xml:space="preserve">Correction to the use of </w:t>
            </w:r>
            <w:r w:rsidR="00641223" w:rsidRPr="004B4BAA">
              <w:rPr>
                <w:rFonts w:ascii="Arial" w:hAnsi="Arial"/>
              </w:rPr>
              <w:t>simultaneous</w:t>
            </w:r>
            <w:r w:rsidRPr="004B4BAA">
              <w:rPr>
                <w:rFonts w:ascii="Arial" w:hAnsi="Arial"/>
              </w:rPr>
              <w:t xml:space="preserve"> CSI-RS resources</w:t>
            </w:r>
          </w:p>
        </w:tc>
      </w:tr>
      <w:tr w:rsidR="00BE16A8" w:rsidRPr="006F1D0C" w14:paraId="28A87A10" w14:textId="77777777" w:rsidTr="0082237D">
        <w:tc>
          <w:tcPr>
            <w:tcW w:w="1843" w:type="dxa"/>
            <w:tcBorders>
              <w:left w:val="single" w:sz="4" w:space="0" w:color="auto"/>
            </w:tcBorders>
          </w:tcPr>
          <w:p w14:paraId="60968280"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82237D">
            <w:pPr>
              <w:spacing w:after="0"/>
              <w:rPr>
                <w:rFonts w:ascii="Arial" w:hAnsi="Arial"/>
                <w:noProof/>
                <w:sz w:val="8"/>
                <w:szCs w:val="8"/>
              </w:rPr>
            </w:pPr>
          </w:p>
        </w:tc>
      </w:tr>
      <w:tr w:rsidR="00BE16A8" w:rsidRPr="006F1D0C" w14:paraId="60C55812" w14:textId="77777777" w:rsidTr="0082237D">
        <w:tc>
          <w:tcPr>
            <w:tcW w:w="1843" w:type="dxa"/>
            <w:tcBorders>
              <w:left w:val="single" w:sz="4" w:space="0" w:color="auto"/>
            </w:tcBorders>
          </w:tcPr>
          <w:p w14:paraId="625F903A"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77777777" w:rsidR="00BE16A8" w:rsidRPr="006F1D0C" w:rsidRDefault="00BE16A8" w:rsidP="0082237D">
            <w:pPr>
              <w:spacing w:after="0"/>
              <w:ind w:left="100"/>
              <w:rPr>
                <w:rFonts w:ascii="Arial" w:hAnsi="Arial"/>
                <w:noProof/>
              </w:rPr>
            </w:pPr>
            <w:r w:rsidRPr="006F1D0C">
              <w:rPr>
                <w:rFonts w:ascii="Arial" w:hAnsi="Arial"/>
                <w:noProof/>
              </w:rPr>
              <w:t>Ericsson</w:t>
            </w:r>
          </w:p>
        </w:tc>
      </w:tr>
      <w:tr w:rsidR="00BE16A8" w:rsidRPr="006F1D0C" w14:paraId="25B77964" w14:textId="77777777" w:rsidTr="0082237D">
        <w:tc>
          <w:tcPr>
            <w:tcW w:w="1843" w:type="dxa"/>
            <w:tcBorders>
              <w:left w:val="single" w:sz="4" w:space="0" w:color="auto"/>
            </w:tcBorders>
          </w:tcPr>
          <w:p w14:paraId="0DD09803"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BE16A8" w:rsidRPr="006F1D0C" w:rsidRDefault="00BE16A8" w:rsidP="0082237D">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BE16A8" w:rsidRPr="006F1D0C" w14:paraId="7C34384A" w14:textId="77777777" w:rsidTr="0082237D">
        <w:tc>
          <w:tcPr>
            <w:tcW w:w="1843" w:type="dxa"/>
            <w:tcBorders>
              <w:left w:val="single" w:sz="4" w:space="0" w:color="auto"/>
            </w:tcBorders>
          </w:tcPr>
          <w:p w14:paraId="0AB8AEA0"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6A0FD390" w14:textId="77777777" w:rsidR="00BE16A8" w:rsidRPr="006F1D0C" w:rsidRDefault="00BE16A8" w:rsidP="0082237D">
            <w:pPr>
              <w:spacing w:after="0"/>
              <w:rPr>
                <w:rFonts w:ascii="Arial" w:hAnsi="Arial"/>
                <w:noProof/>
                <w:sz w:val="8"/>
                <w:szCs w:val="8"/>
              </w:rPr>
            </w:pPr>
          </w:p>
        </w:tc>
      </w:tr>
      <w:tr w:rsidR="00BE16A8" w:rsidRPr="006F1D0C" w14:paraId="364CF924" w14:textId="77777777" w:rsidTr="0082237D">
        <w:tc>
          <w:tcPr>
            <w:tcW w:w="1843" w:type="dxa"/>
            <w:tcBorders>
              <w:left w:val="single" w:sz="4" w:space="0" w:color="auto"/>
            </w:tcBorders>
          </w:tcPr>
          <w:p w14:paraId="7A606E2F"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77777777" w:rsidR="00BE16A8" w:rsidRPr="006F1D0C" w:rsidRDefault="00BE16A8" w:rsidP="0082237D">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Pr="004B4BAA">
              <w:rPr>
                <w:rFonts w:ascii="Arial" w:hAnsi="Arial"/>
                <w:noProof/>
              </w:rPr>
              <w:t xml:space="preserve"> </w:t>
            </w:r>
          </w:p>
        </w:tc>
        <w:tc>
          <w:tcPr>
            <w:tcW w:w="567" w:type="dxa"/>
            <w:tcBorders>
              <w:left w:val="nil"/>
            </w:tcBorders>
          </w:tcPr>
          <w:p w14:paraId="41AEEC68" w14:textId="77777777" w:rsidR="00BE16A8" w:rsidRPr="006F1D0C" w:rsidRDefault="00BE16A8" w:rsidP="0082237D">
            <w:pPr>
              <w:spacing w:after="0"/>
              <w:ind w:right="100"/>
              <w:rPr>
                <w:rFonts w:ascii="Arial" w:hAnsi="Arial"/>
                <w:noProof/>
              </w:rPr>
            </w:pPr>
          </w:p>
        </w:tc>
        <w:tc>
          <w:tcPr>
            <w:tcW w:w="1417" w:type="dxa"/>
            <w:gridSpan w:val="3"/>
            <w:tcBorders>
              <w:left w:val="nil"/>
            </w:tcBorders>
          </w:tcPr>
          <w:p w14:paraId="6EB01E5B" w14:textId="77777777" w:rsidR="00BE16A8" w:rsidRPr="006F1D0C" w:rsidRDefault="00BE16A8" w:rsidP="0082237D">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77777777" w:rsidR="00BE16A8" w:rsidRPr="006F1D0C" w:rsidRDefault="00BE16A8" w:rsidP="0082237D">
            <w:pPr>
              <w:spacing w:after="0"/>
              <w:ind w:left="100"/>
              <w:rPr>
                <w:rFonts w:ascii="Arial" w:hAnsi="Arial"/>
                <w:noProof/>
              </w:rPr>
            </w:pPr>
            <w:r w:rsidRPr="006F1D0C">
              <w:rPr>
                <w:rFonts w:ascii="Arial" w:hAnsi="Arial"/>
                <w:noProof/>
              </w:rPr>
              <w:t>20</w:t>
            </w:r>
            <w:r>
              <w:rPr>
                <w:rFonts w:ascii="Arial" w:hAnsi="Arial"/>
                <w:noProof/>
              </w:rPr>
              <w:t>20</w:t>
            </w:r>
            <w:r w:rsidRPr="006F1D0C">
              <w:rPr>
                <w:rFonts w:ascii="Arial" w:hAnsi="Arial"/>
                <w:noProof/>
              </w:rPr>
              <w:t>-</w:t>
            </w:r>
            <w:r>
              <w:rPr>
                <w:rFonts w:ascii="Arial" w:hAnsi="Arial"/>
                <w:noProof/>
              </w:rPr>
              <w:t>10</w:t>
            </w:r>
            <w:r w:rsidRPr="006F1D0C">
              <w:rPr>
                <w:rFonts w:ascii="Arial" w:hAnsi="Arial"/>
                <w:noProof/>
              </w:rPr>
              <w:t>-</w:t>
            </w:r>
            <w:r>
              <w:rPr>
                <w:rFonts w:ascii="Arial" w:hAnsi="Arial"/>
                <w:noProof/>
              </w:rPr>
              <w:t>22</w:t>
            </w:r>
          </w:p>
        </w:tc>
      </w:tr>
      <w:tr w:rsidR="00BE16A8" w:rsidRPr="006F1D0C" w14:paraId="062B7C58" w14:textId="77777777" w:rsidTr="0082237D">
        <w:tc>
          <w:tcPr>
            <w:tcW w:w="1843" w:type="dxa"/>
            <w:tcBorders>
              <w:left w:val="single" w:sz="4" w:space="0" w:color="auto"/>
            </w:tcBorders>
          </w:tcPr>
          <w:p w14:paraId="41FEB9C3" w14:textId="77777777" w:rsidR="00BE16A8" w:rsidRPr="006F1D0C" w:rsidRDefault="00BE16A8" w:rsidP="0082237D">
            <w:pPr>
              <w:spacing w:after="0"/>
              <w:rPr>
                <w:rFonts w:ascii="Arial" w:hAnsi="Arial"/>
                <w:b/>
                <w:i/>
                <w:noProof/>
                <w:sz w:val="8"/>
                <w:szCs w:val="8"/>
              </w:rPr>
            </w:pPr>
          </w:p>
        </w:tc>
        <w:tc>
          <w:tcPr>
            <w:tcW w:w="1986" w:type="dxa"/>
            <w:gridSpan w:val="4"/>
          </w:tcPr>
          <w:p w14:paraId="642945F4" w14:textId="77777777" w:rsidR="00BE16A8" w:rsidRPr="006F1D0C" w:rsidRDefault="00BE16A8" w:rsidP="0082237D">
            <w:pPr>
              <w:spacing w:after="0"/>
              <w:rPr>
                <w:rFonts w:ascii="Arial" w:hAnsi="Arial"/>
                <w:noProof/>
                <w:sz w:val="8"/>
                <w:szCs w:val="8"/>
              </w:rPr>
            </w:pPr>
          </w:p>
        </w:tc>
        <w:tc>
          <w:tcPr>
            <w:tcW w:w="2267" w:type="dxa"/>
            <w:gridSpan w:val="2"/>
          </w:tcPr>
          <w:p w14:paraId="1E6D92DC" w14:textId="77777777" w:rsidR="00BE16A8" w:rsidRPr="006F1D0C" w:rsidRDefault="00BE16A8" w:rsidP="0082237D">
            <w:pPr>
              <w:spacing w:after="0"/>
              <w:rPr>
                <w:rFonts w:ascii="Arial" w:hAnsi="Arial"/>
                <w:noProof/>
                <w:sz w:val="8"/>
                <w:szCs w:val="8"/>
              </w:rPr>
            </w:pPr>
          </w:p>
        </w:tc>
        <w:tc>
          <w:tcPr>
            <w:tcW w:w="1417" w:type="dxa"/>
            <w:gridSpan w:val="3"/>
          </w:tcPr>
          <w:p w14:paraId="6CA7C701" w14:textId="77777777" w:rsidR="00BE16A8" w:rsidRPr="006F1D0C" w:rsidRDefault="00BE16A8" w:rsidP="0082237D">
            <w:pPr>
              <w:spacing w:after="0"/>
              <w:rPr>
                <w:rFonts w:ascii="Arial" w:hAnsi="Arial"/>
                <w:noProof/>
                <w:sz w:val="8"/>
                <w:szCs w:val="8"/>
              </w:rPr>
            </w:pPr>
          </w:p>
        </w:tc>
        <w:tc>
          <w:tcPr>
            <w:tcW w:w="2127" w:type="dxa"/>
            <w:tcBorders>
              <w:right w:val="single" w:sz="4" w:space="0" w:color="auto"/>
            </w:tcBorders>
          </w:tcPr>
          <w:p w14:paraId="7B8A5D55" w14:textId="77777777" w:rsidR="00BE16A8" w:rsidRPr="006F1D0C" w:rsidRDefault="00BE16A8" w:rsidP="0082237D">
            <w:pPr>
              <w:spacing w:after="0"/>
              <w:rPr>
                <w:rFonts w:ascii="Arial" w:hAnsi="Arial"/>
                <w:noProof/>
                <w:sz w:val="8"/>
                <w:szCs w:val="8"/>
              </w:rPr>
            </w:pPr>
          </w:p>
        </w:tc>
      </w:tr>
      <w:tr w:rsidR="00BE16A8" w:rsidRPr="006F1D0C" w14:paraId="4FC9DF1F" w14:textId="77777777" w:rsidTr="0082237D">
        <w:trPr>
          <w:cantSplit/>
        </w:trPr>
        <w:tc>
          <w:tcPr>
            <w:tcW w:w="1843" w:type="dxa"/>
            <w:tcBorders>
              <w:left w:val="single" w:sz="4" w:space="0" w:color="auto"/>
            </w:tcBorders>
          </w:tcPr>
          <w:p w14:paraId="4D4DF630"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77777777" w:rsidR="00BE16A8" w:rsidRPr="006F1D0C" w:rsidRDefault="00BE16A8" w:rsidP="0082237D">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69BF18B" w14:textId="77777777" w:rsidR="00BE16A8" w:rsidRPr="006F1D0C" w:rsidRDefault="00BE16A8" w:rsidP="0082237D">
            <w:pPr>
              <w:spacing w:after="0"/>
              <w:rPr>
                <w:rFonts w:ascii="Arial" w:hAnsi="Arial"/>
                <w:noProof/>
              </w:rPr>
            </w:pPr>
          </w:p>
        </w:tc>
        <w:tc>
          <w:tcPr>
            <w:tcW w:w="1417" w:type="dxa"/>
            <w:gridSpan w:val="3"/>
            <w:tcBorders>
              <w:left w:val="nil"/>
            </w:tcBorders>
          </w:tcPr>
          <w:p w14:paraId="178E2B14" w14:textId="77777777" w:rsidR="00BE16A8" w:rsidRPr="006F1D0C" w:rsidRDefault="00BE16A8" w:rsidP="0082237D">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77777777" w:rsidR="00BE16A8" w:rsidRPr="006F1D0C" w:rsidRDefault="00BE16A8" w:rsidP="0082237D">
            <w:pPr>
              <w:spacing w:after="0"/>
              <w:ind w:left="100"/>
              <w:rPr>
                <w:rFonts w:ascii="Arial" w:hAnsi="Arial"/>
                <w:noProof/>
              </w:rPr>
            </w:pPr>
            <w:r w:rsidRPr="006F1D0C">
              <w:rPr>
                <w:rFonts w:ascii="Arial" w:hAnsi="Arial"/>
                <w:noProof/>
              </w:rPr>
              <w:t>Rel-</w:t>
            </w:r>
            <w:r>
              <w:rPr>
                <w:rFonts w:ascii="Arial" w:hAnsi="Arial"/>
                <w:noProof/>
              </w:rPr>
              <w:t>15</w:t>
            </w:r>
          </w:p>
        </w:tc>
      </w:tr>
      <w:tr w:rsidR="00BE16A8" w:rsidRPr="006F1D0C" w14:paraId="7DA10125" w14:textId="77777777" w:rsidTr="0082237D">
        <w:tc>
          <w:tcPr>
            <w:tcW w:w="1843" w:type="dxa"/>
            <w:tcBorders>
              <w:left w:val="single" w:sz="4" w:space="0" w:color="auto"/>
              <w:bottom w:val="single" w:sz="4" w:space="0" w:color="auto"/>
            </w:tcBorders>
          </w:tcPr>
          <w:p w14:paraId="0E819848" w14:textId="77777777" w:rsidR="00BE16A8" w:rsidRPr="006F1D0C" w:rsidRDefault="00BE16A8" w:rsidP="0082237D">
            <w:pPr>
              <w:spacing w:after="0"/>
              <w:rPr>
                <w:rFonts w:ascii="Arial" w:hAnsi="Arial"/>
                <w:b/>
                <w:i/>
                <w:noProof/>
              </w:rPr>
            </w:pPr>
          </w:p>
        </w:tc>
        <w:tc>
          <w:tcPr>
            <w:tcW w:w="4677" w:type="dxa"/>
            <w:gridSpan w:val="8"/>
            <w:tcBorders>
              <w:bottom w:val="single" w:sz="4" w:space="0" w:color="auto"/>
            </w:tcBorders>
          </w:tcPr>
          <w:p w14:paraId="1CBBCAD7" w14:textId="77777777" w:rsidR="00BE16A8" w:rsidRPr="006F1D0C" w:rsidRDefault="00BE16A8" w:rsidP="0082237D">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BE16A8" w:rsidRPr="006F1D0C" w:rsidRDefault="00BE16A8" w:rsidP="0082237D">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BE16A8" w:rsidRPr="006F1D0C" w:rsidRDefault="00BE16A8" w:rsidP="0082237D">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6" w:name="OLE_LINK1"/>
            <w:r w:rsidRPr="006F1D0C">
              <w:rPr>
                <w:rFonts w:ascii="Arial" w:hAnsi="Arial"/>
                <w:i/>
                <w:noProof/>
                <w:sz w:val="18"/>
              </w:rPr>
              <w:t>Rel-13</w:t>
            </w:r>
            <w:r w:rsidRPr="006F1D0C">
              <w:rPr>
                <w:rFonts w:ascii="Arial" w:hAnsi="Arial"/>
                <w:i/>
                <w:noProof/>
                <w:sz w:val="18"/>
              </w:rPr>
              <w:tab/>
              <w:t>(Release 13)</w:t>
            </w:r>
            <w:bookmarkEnd w:id="6"/>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BE16A8" w:rsidRPr="006F1D0C" w14:paraId="02DB9086" w14:textId="77777777" w:rsidTr="0082237D">
        <w:tc>
          <w:tcPr>
            <w:tcW w:w="1843" w:type="dxa"/>
          </w:tcPr>
          <w:p w14:paraId="24B5DB62" w14:textId="77777777" w:rsidR="00BE16A8" w:rsidRPr="006F1D0C" w:rsidRDefault="00BE16A8" w:rsidP="0082237D">
            <w:pPr>
              <w:spacing w:after="0"/>
              <w:rPr>
                <w:rFonts w:ascii="Arial" w:hAnsi="Arial"/>
                <w:b/>
                <w:i/>
                <w:noProof/>
                <w:sz w:val="8"/>
                <w:szCs w:val="8"/>
              </w:rPr>
            </w:pPr>
          </w:p>
        </w:tc>
        <w:tc>
          <w:tcPr>
            <w:tcW w:w="7797" w:type="dxa"/>
            <w:gridSpan w:val="10"/>
          </w:tcPr>
          <w:p w14:paraId="6FAE0AA7" w14:textId="77777777" w:rsidR="00BE16A8" w:rsidRPr="006F1D0C" w:rsidRDefault="00BE16A8" w:rsidP="0082237D">
            <w:pPr>
              <w:spacing w:after="0"/>
              <w:rPr>
                <w:rFonts w:ascii="Arial" w:hAnsi="Arial"/>
                <w:noProof/>
                <w:sz w:val="8"/>
                <w:szCs w:val="8"/>
              </w:rPr>
            </w:pPr>
          </w:p>
        </w:tc>
      </w:tr>
      <w:tr w:rsidR="00BE16A8" w:rsidRPr="006F1D0C" w14:paraId="759183D9" w14:textId="77777777" w:rsidTr="0082237D">
        <w:tc>
          <w:tcPr>
            <w:tcW w:w="2694" w:type="dxa"/>
            <w:gridSpan w:val="2"/>
            <w:tcBorders>
              <w:top w:val="single" w:sz="4" w:space="0" w:color="auto"/>
              <w:left w:val="single" w:sz="4" w:space="0" w:color="auto"/>
            </w:tcBorders>
          </w:tcPr>
          <w:p w14:paraId="3C440EDD"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FB183F" w14:textId="77777777" w:rsidR="00220FFF" w:rsidRPr="00220FFF" w:rsidRDefault="00220FFF" w:rsidP="003F3655">
            <w:pPr>
              <w:spacing w:after="0"/>
              <w:ind w:left="100"/>
              <w:rPr>
                <w:rFonts w:ascii="Arial" w:hAnsi="Arial"/>
                <w:noProof/>
              </w:rPr>
            </w:pPr>
            <w:r w:rsidRPr="00220FFF">
              <w:rPr>
                <w:rFonts w:ascii="Arial" w:hAnsi="Arial"/>
                <w:noProof/>
              </w:rPr>
              <w:t>The</w:t>
            </w:r>
            <w:r w:rsidR="003F3655">
              <w:rPr>
                <w:rFonts w:ascii="Arial" w:hAnsi="Arial"/>
                <w:noProof/>
              </w:rPr>
              <w:t xml:space="preserve"> field </w:t>
            </w:r>
            <w:r w:rsidR="003F3655" w:rsidRPr="00220FFF">
              <w:rPr>
                <w:rFonts w:ascii="Arial" w:hAnsi="Arial"/>
                <w:noProof/>
              </w:rPr>
              <w:t>maxNumberSimultaneousNZP-CSI-RS-PerCC</w:t>
            </w:r>
            <w:r w:rsidR="003F3655">
              <w:rPr>
                <w:rFonts w:ascii="Arial" w:hAnsi="Arial"/>
                <w:noProof/>
              </w:rPr>
              <w:t xml:space="preserve"> is defined as follows:</w:t>
            </w:r>
            <w:r w:rsidRPr="00220FFF">
              <w:rPr>
                <w:rFonts w:ascii="Arial" w:hAnsi="Arial"/>
                <w:noProof/>
              </w:rPr>
              <w:t xml:space="preserve"> </w:t>
            </w:r>
          </w:p>
          <w:p w14:paraId="50DDD8D7" w14:textId="77777777" w:rsidR="00220FFF" w:rsidRPr="00717BCA" w:rsidRDefault="00717BCA" w:rsidP="00717BCA">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maxNumberSimultaneousNZP-CSI-RS-PerCC</w:t>
            </w:r>
            <w:r w:rsidRPr="004752D8">
              <w:rPr>
                <w:rFonts w:ascii="Arial" w:hAnsi="Arial" w:cs="Arial"/>
                <w:sz w:val="18"/>
                <w:szCs w:val="18"/>
                <w:lang w:eastAsia="ja-JP"/>
              </w:rPr>
              <w:t xml:space="preserve"> indicates the </w:t>
            </w:r>
            <w:r w:rsidRPr="0070519C">
              <w:rPr>
                <w:rFonts w:ascii="Arial" w:hAnsi="Arial" w:cs="Arial"/>
                <w:b/>
                <w:bCs/>
                <w:sz w:val="18"/>
                <w:szCs w:val="18"/>
                <w:lang w:eastAsia="ja-JP"/>
              </w:rPr>
              <w:t>maximum number of simultaneous</w:t>
            </w:r>
            <w:r w:rsidRPr="004752D8">
              <w:rPr>
                <w:rFonts w:ascii="Arial" w:hAnsi="Arial" w:cs="Arial"/>
                <w:sz w:val="18"/>
                <w:szCs w:val="18"/>
                <w:lang w:eastAsia="ja-JP"/>
              </w:rPr>
              <w:t xml:space="preserve"> CSI-RS-resources per CC;</w:t>
            </w:r>
          </w:p>
          <w:p w14:paraId="69D49388" w14:textId="77777777" w:rsidR="00220FFF" w:rsidRPr="00220FFF" w:rsidRDefault="00DA15D7" w:rsidP="00220FFF">
            <w:pPr>
              <w:spacing w:after="0"/>
              <w:ind w:left="100"/>
              <w:rPr>
                <w:rFonts w:ascii="Arial" w:hAnsi="Arial"/>
                <w:noProof/>
              </w:rPr>
            </w:pPr>
            <w:r>
              <w:rPr>
                <w:rFonts w:ascii="Arial" w:hAnsi="Arial"/>
                <w:noProof/>
              </w:rPr>
              <w:t>While the field</w:t>
            </w:r>
            <w:r w:rsidR="003F3655" w:rsidRPr="00220FFF">
              <w:rPr>
                <w:rFonts w:ascii="Arial" w:hAnsi="Arial"/>
                <w:noProof/>
              </w:rPr>
              <w:t xml:space="preserve"> maxNumberSimultaneousNZP-CSI-RS-ActBWP-AllCC</w:t>
            </w:r>
            <w:r w:rsidR="003F3655">
              <w:rPr>
                <w:rFonts w:ascii="Arial" w:hAnsi="Arial"/>
                <w:noProof/>
              </w:rPr>
              <w:t xml:space="preserve"> contains the following in its definition:</w:t>
            </w:r>
          </w:p>
          <w:p w14:paraId="1B2CCA09" w14:textId="77777777" w:rsidR="003F3655" w:rsidRDefault="00220FFF" w:rsidP="00220FFF">
            <w:pPr>
              <w:spacing w:after="0"/>
              <w:ind w:left="100"/>
              <w:rPr>
                <w:rFonts w:ascii="Arial" w:hAnsi="Arial"/>
                <w:noProof/>
              </w:rPr>
            </w:pPr>
            <w:r w:rsidRPr="00220FFF">
              <w:rPr>
                <w:rFonts w:ascii="Arial" w:hAnsi="Arial"/>
                <w:noProof/>
              </w:rPr>
              <w:t xml:space="preserve">     </w:t>
            </w:r>
          </w:p>
          <w:p w14:paraId="204F77E4" w14:textId="77777777" w:rsidR="00220FFF" w:rsidRPr="00B45D92" w:rsidRDefault="0064280E" w:rsidP="00B45D9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maxNumberSimultaneousNZP-CSI-RS-ActBWP-AllCC</w:t>
            </w:r>
            <w:r w:rsidRPr="004752D8">
              <w:rPr>
                <w:rFonts w:ascii="Arial" w:hAnsi="Arial" w:cs="Arial"/>
                <w:sz w:val="18"/>
                <w:szCs w:val="18"/>
                <w:lang w:eastAsia="ja-JP"/>
              </w:rPr>
              <w:t xml:space="preserve"> indicates the maximum number of simultaneous CSI-RS resources in active BWPs across all CCs, and across MCG and SCG in case of NR-DC.</w:t>
            </w:r>
            <w:r w:rsidRPr="004752D8">
              <w:rPr>
                <w:rFonts w:ascii="Arial" w:hAnsi="Arial" w:cs="Arial"/>
                <w:sz w:val="18"/>
                <w:szCs w:val="18"/>
              </w:rPr>
              <w:t xml:space="preserve"> </w:t>
            </w:r>
            <w:r w:rsidRPr="005E36CF">
              <w:rPr>
                <w:rFonts w:ascii="Arial" w:hAnsi="Arial" w:cs="Arial"/>
                <w:b/>
                <w:bCs/>
                <w:sz w:val="18"/>
                <w:szCs w:val="18"/>
                <w:lang w:eastAsia="ja-JP"/>
              </w:rPr>
              <w:t>This parameter limits the total number of NZP-CSI-RS resources that the NW may configure across all CCs</w:t>
            </w:r>
            <w:r w:rsidRPr="004752D8">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maxNumberSimultaneousNZP-CSI-RS-PerCC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maxNumberSimultaneousNZP-CSI-RS-PerCC</w:t>
            </w:r>
            <w:r w:rsidRPr="004752D8">
              <w:rPr>
                <w:rFonts w:ascii="Arial" w:hAnsi="Arial" w:cs="Arial"/>
                <w:sz w:val="18"/>
                <w:szCs w:val="18"/>
                <w:lang w:eastAsia="ja-JP"/>
              </w:rPr>
              <w:t>;</w:t>
            </w:r>
          </w:p>
          <w:p w14:paraId="23B71748" w14:textId="50878467" w:rsidR="00220FFF" w:rsidRPr="00220FFF" w:rsidRDefault="001C1743" w:rsidP="00220FFF">
            <w:pPr>
              <w:spacing w:after="0"/>
              <w:ind w:left="100"/>
              <w:rPr>
                <w:rFonts w:ascii="Arial" w:hAnsi="Arial"/>
                <w:noProof/>
              </w:rPr>
            </w:pPr>
            <w:r>
              <w:rPr>
                <w:rFonts w:ascii="Arial" w:hAnsi="Arial"/>
                <w:noProof/>
              </w:rPr>
              <w:t xml:space="preserve">Such restriction concerning the number of </w:t>
            </w:r>
            <w:r w:rsidRPr="001C1743">
              <w:rPr>
                <w:rFonts w:ascii="Arial" w:hAnsi="Arial"/>
                <w:i/>
                <w:iCs/>
                <w:noProof/>
              </w:rPr>
              <w:t>configured</w:t>
            </w:r>
            <w:r>
              <w:rPr>
                <w:rFonts w:ascii="Arial" w:hAnsi="Arial"/>
                <w:noProof/>
              </w:rPr>
              <w:t xml:space="preserve"> resources is not present in the </w:t>
            </w:r>
            <w:r w:rsidRPr="002A6F10">
              <w:rPr>
                <w:rFonts w:ascii="Arial" w:hAnsi="Arial"/>
                <w:i/>
                <w:iCs/>
                <w:noProof/>
              </w:rPr>
              <w:t>maxNumberSimultaneousNZP-CSI-RS-PerCC</w:t>
            </w:r>
            <w:r>
              <w:rPr>
                <w:rFonts w:ascii="Arial" w:hAnsi="Arial"/>
                <w:noProof/>
              </w:rPr>
              <w:t xml:space="preserve"> definition, and would imply that </w:t>
            </w:r>
            <w:r w:rsidRPr="001C1743">
              <w:rPr>
                <w:rFonts w:ascii="Arial" w:hAnsi="Arial"/>
                <w:i/>
                <w:iCs/>
                <w:noProof/>
              </w:rPr>
              <w:t>maxNumberSimultaneousNZP-CSI-RS-ActBWP-AllCC</w:t>
            </w:r>
            <w:r>
              <w:rPr>
                <w:rFonts w:ascii="Arial" w:hAnsi="Arial"/>
                <w:noProof/>
              </w:rPr>
              <w:t xml:space="preserve"> would</w:t>
            </w:r>
            <w:r w:rsidR="002A6F10">
              <w:rPr>
                <w:rFonts w:ascii="Arial" w:hAnsi="Arial"/>
                <w:noProof/>
              </w:rPr>
              <w:t xml:space="preserve"> be defined differently from </w:t>
            </w:r>
            <w:r w:rsidR="003F33C1" w:rsidRPr="002A6F10">
              <w:rPr>
                <w:rFonts w:ascii="Arial" w:hAnsi="Arial"/>
                <w:i/>
                <w:iCs/>
                <w:noProof/>
              </w:rPr>
              <w:t>maxNumberSimultaneousNZP-CSI-RS-PerCC</w:t>
            </w:r>
            <w:r w:rsidR="003F33C1">
              <w:rPr>
                <w:rFonts w:ascii="Arial" w:hAnsi="Arial"/>
                <w:noProof/>
              </w:rPr>
              <w:t xml:space="preserve">, which is not the intention since such fields are </w:t>
            </w:r>
            <w:r w:rsidR="00FE72F8">
              <w:rPr>
                <w:rFonts w:ascii="Arial" w:hAnsi="Arial"/>
                <w:noProof/>
              </w:rPr>
              <w:t xml:space="preserve">not supposed to limit the amount of </w:t>
            </w:r>
            <w:r w:rsidR="00EC4E5A" w:rsidRPr="00EC4E5A">
              <w:rPr>
                <w:rFonts w:ascii="Arial" w:hAnsi="Arial"/>
                <w:noProof/>
                <w:u w:val="single"/>
              </w:rPr>
              <w:t>configured</w:t>
            </w:r>
            <w:r w:rsidR="00EC4E5A">
              <w:rPr>
                <w:rFonts w:ascii="Arial" w:hAnsi="Arial"/>
                <w:noProof/>
              </w:rPr>
              <w:t xml:space="preserve"> </w:t>
            </w:r>
            <w:r w:rsidR="00FE72F8">
              <w:rPr>
                <w:rFonts w:ascii="Arial" w:hAnsi="Arial"/>
                <w:noProof/>
              </w:rPr>
              <w:t xml:space="preserve">CSI-RS resources but just limit the number of </w:t>
            </w:r>
            <w:r w:rsidR="00FE72F8" w:rsidRPr="00EC4E5A">
              <w:rPr>
                <w:rFonts w:ascii="Arial" w:hAnsi="Arial"/>
                <w:noProof/>
                <w:u w:val="single"/>
              </w:rPr>
              <w:t>active</w:t>
            </w:r>
            <w:r w:rsidR="00FE72F8">
              <w:rPr>
                <w:rFonts w:ascii="Arial" w:hAnsi="Arial"/>
                <w:noProof/>
              </w:rPr>
              <w:t xml:space="preserve"> CSI-RS resources.</w:t>
            </w:r>
            <w:r w:rsidR="003F33C1">
              <w:rPr>
                <w:rFonts w:ascii="Arial" w:hAnsi="Arial"/>
                <w:noProof/>
              </w:rPr>
              <w:t xml:space="preserve"> </w:t>
            </w:r>
            <w:r w:rsidR="002A6F10">
              <w:rPr>
                <w:rFonts w:ascii="Arial" w:hAnsi="Arial"/>
                <w:noProof/>
              </w:rPr>
              <w:t xml:space="preserve"> </w:t>
            </w:r>
          </w:p>
          <w:p w14:paraId="4204FA80" w14:textId="77777777" w:rsidR="00220FFF" w:rsidRPr="00220FFF" w:rsidRDefault="00220FFF" w:rsidP="00220FFF">
            <w:pPr>
              <w:spacing w:after="0"/>
              <w:ind w:left="100"/>
              <w:rPr>
                <w:rFonts w:ascii="Arial" w:hAnsi="Arial"/>
                <w:noProof/>
              </w:rPr>
            </w:pPr>
          </w:p>
          <w:p w14:paraId="540AD611" w14:textId="77777777" w:rsidR="00220FFF" w:rsidRDefault="00220FFF" w:rsidP="00220FFF">
            <w:pPr>
              <w:spacing w:after="0"/>
              <w:ind w:left="100"/>
              <w:rPr>
                <w:rFonts w:ascii="Arial" w:hAnsi="Arial"/>
                <w:noProof/>
              </w:rPr>
            </w:pPr>
            <w:r w:rsidRPr="00220FFF">
              <w:rPr>
                <w:rFonts w:ascii="Arial" w:hAnsi="Arial"/>
                <w:noProof/>
              </w:rPr>
              <w:t>The same issue exists for the corresponding totalNumberPortsSimultaneousNZP-CSI-RS capabilities</w:t>
            </w:r>
            <w:r w:rsidR="0064280E">
              <w:rPr>
                <w:rFonts w:ascii="Arial" w:hAnsi="Arial"/>
                <w:noProof/>
              </w:rPr>
              <w:t>:</w:t>
            </w:r>
          </w:p>
          <w:p w14:paraId="3EC334A6" w14:textId="77777777" w:rsidR="0064280E" w:rsidRDefault="0064280E" w:rsidP="00220FFF">
            <w:pPr>
              <w:spacing w:after="0"/>
              <w:ind w:left="100"/>
              <w:rPr>
                <w:rFonts w:ascii="Arial" w:hAnsi="Arial"/>
                <w:noProof/>
              </w:rPr>
            </w:pPr>
          </w:p>
          <w:p w14:paraId="61C7A26A" w14:textId="77777777" w:rsidR="00BE16A8" w:rsidRPr="00B605F4" w:rsidRDefault="0064280E" w:rsidP="00B605F4">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totalNumberPortsSimultaneousNZP-CSI-RS-ActBWP-AllCC</w:t>
            </w:r>
            <w:r w:rsidRPr="004752D8">
              <w:rPr>
                <w:rFonts w:ascii="Arial" w:hAnsi="Arial" w:cs="Arial"/>
                <w:sz w:val="18"/>
                <w:szCs w:val="18"/>
                <w:lang w:eastAsia="ja-JP"/>
              </w:rPr>
              <w:t xml:space="preserve"> indicates the total number of CSI-RS ports in simultaneous CSI-RS resources in active BWPs across all CCs, and across MCG and SCG in case of NR-DC. </w:t>
            </w:r>
            <w:r w:rsidRPr="005E36CF">
              <w:rPr>
                <w:rFonts w:ascii="Arial" w:hAnsi="Arial" w:cs="Arial"/>
                <w:b/>
                <w:bCs/>
                <w:sz w:val="18"/>
                <w:szCs w:val="18"/>
                <w:lang w:eastAsia="ja-JP"/>
              </w:rPr>
              <w:t xml:space="preserve">This parameter </w:t>
            </w:r>
            <w:r w:rsidRPr="005E36CF">
              <w:rPr>
                <w:rFonts w:ascii="Arial" w:hAnsi="Arial" w:cs="Arial"/>
                <w:b/>
                <w:bCs/>
                <w:sz w:val="18"/>
                <w:szCs w:val="18"/>
                <w:lang w:eastAsia="ja-JP"/>
              </w:rPr>
              <w:lastRenderedPageBreak/>
              <w:t>limits the total number of ports that the NW may configure across all NZP-CSI-RS resources across all CCs</w:t>
            </w:r>
            <w:r w:rsidRPr="004752D8">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totalNumberPortsSimultaneousNZP-CSI-RS-PerCC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totalNumberPortsSimultaneousNZP-CSI-RS-PerCC</w:t>
            </w:r>
            <w:r w:rsidRPr="004752D8">
              <w:rPr>
                <w:rFonts w:ascii="Arial" w:hAnsi="Arial" w:cs="Arial"/>
                <w:sz w:val="18"/>
                <w:szCs w:val="18"/>
                <w:lang w:eastAsia="ja-JP"/>
              </w:rPr>
              <w:t>.</w:t>
            </w:r>
          </w:p>
          <w:p w14:paraId="42AE9BBE" w14:textId="77777777" w:rsidR="00BE16A8" w:rsidRPr="006F1D0C" w:rsidRDefault="00BE16A8" w:rsidP="0082237D">
            <w:pPr>
              <w:spacing w:after="0"/>
              <w:ind w:left="100"/>
              <w:rPr>
                <w:rFonts w:ascii="Arial" w:hAnsi="Arial"/>
                <w:b/>
                <w:noProof/>
              </w:rPr>
            </w:pPr>
            <w:r w:rsidRPr="006F1D0C">
              <w:rPr>
                <w:rFonts w:ascii="Arial" w:hAnsi="Arial"/>
                <w:b/>
                <w:noProof/>
              </w:rPr>
              <w:t>Impact analysis</w:t>
            </w:r>
          </w:p>
          <w:p w14:paraId="3F999CB1" w14:textId="77777777" w:rsidR="00BE16A8" w:rsidRPr="006F1D0C" w:rsidRDefault="00BE16A8" w:rsidP="0082237D">
            <w:pPr>
              <w:spacing w:after="0"/>
              <w:ind w:left="100"/>
              <w:rPr>
                <w:rFonts w:ascii="Arial" w:hAnsi="Arial"/>
                <w:noProof/>
                <w:u w:val="single"/>
              </w:rPr>
            </w:pPr>
            <w:r w:rsidRPr="006F1D0C">
              <w:rPr>
                <w:rFonts w:ascii="Arial" w:hAnsi="Arial"/>
                <w:noProof/>
                <w:u w:val="single"/>
              </w:rPr>
              <w:t xml:space="preserve">Impacted 5G architecture options: Standalone, EN-DC, NR-DC </w:t>
            </w:r>
          </w:p>
          <w:p w14:paraId="031D15E2" w14:textId="77777777" w:rsidR="00BE16A8" w:rsidRPr="006F1D0C" w:rsidRDefault="00BE16A8" w:rsidP="0082237D">
            <w:pPr>
              <w:spacing w:after="0"/>
              <w:ind w:left="100"/>
              <w:rPr>
                <w:rFonts w:ascii="Arial" w:hAnsi="Arial"/>
                <w:noProof/>
              </w:rPr>
            </w:pPr>
            <w:r w:rsidRPr="006F1D0C">
              <w:rPr>
                <w:rFonts w:ascii="Arial" w:hAnsi="Arial"/>
                <w:noProof/>
              </w:rPr>
              <w:tab/>
            </w:r>
            <w:r w:rsidRPr="006F1D0C">
              <w:rPr>
                <w:rFonts w:ascii="Arial" w:hAnsi="Arial"/>
                <w:noProof/>
              </w:rPr>
              <w:tab/>
              <w:t> </w:t>
            </w:r>
          </w:p>
          <w:p w14:paraId="0DDD41F1" w14:textId="77777777" w:rsidR="00BE16A8" w:rsidRPr="006F1D0C" w:rsidRDefault="00BE16A8" w:rsidP="0082237D">
            <w:pPr>
              <w:spacing w:after="0"/>
              <w:ind w:left="100"/>
              <w:rPr>
                <w:rFonts w:ascii="Arial" w:hAnsi="Arial"/>
                <w:noProof/>
              </w:rPr>
            </w:pPr>
            <w:r w:rsidRPr="006F1D0C">
              <w:rPr>
                <w:rFonts w:ascii="Arial" w:hAnsi="Arial"/>
                <w:noProof/>
              </w:rPr>
              <w:t xml:space="preserve">Impacted functionality: </w:t>
            </w:r>
            <w:r w:rsidR="007F630C">
              <w:rPr>
                <w:rFonts w:ascii="Arial" w:hAnsi="Arial"/>
                <w:noProof/>
              </w:rPr>
              <w:t>Maximum number of simultaneous CSI-RS resources and ports</w:t>
            </w:r>
          </w:p>
          <w:p w14:paraId="7C376EED" w14:textId="77777777" w:rsidR="00BE16A8" w:rsidRPr="006F1D0C" w:rsidRDefault="00BE16A8" w:rsidP="0082237D">
            <w:pPr>
              <w:spacing w:after="0"/>
              <w:ind w:left="100"/>
              <w:rPr>
                <w:rFonts w:ascii="Arial" w:hAnsi="Arial"/>
                <w:noProof/>
              </w:rPr>
            </w:pPr>
            <w:r w:rsidRPr="006F1D0C">
              <w:rPr>
                <w:rFonts w:ascii="Arial" w:hAnsi="Arial"/>
                <w:noProof/>
              </w:rPr>
              <w:tab/>
            </w:r>
            <w:r w:rsidRPr="006F1D0C">
              <w:rPr>
                <w:rFonts w:ascii="Arial" w:hAnsi="Arial"/>
                <w:noProof/>
              </w:rPr>
              <w:tab/>
              <w:t> </w:t>
            </w:r>
          </w:p>
          <w:p w14:paraId="75A769AA" w14:textId="77777777" w:rsidR="00BE16A8" w:rsidRPr="00855EE7" w:rsidRDefault="00BE16A8" w:rsidP="00855EE7">
            <w:pPr>
              <w:spacing w:after="0"/>
              <w:ind w:left="100"/>
              <w:rPr>
                <w:rFonts w:ascii="Arial" w:hAnsi="Arial" w:cs="Arial"/>
                <w:i/>
                <w:lang w:eastAsia="ja-JP"/>
              </w:rPr>
            </w:pPr>
            <w:r w:rsidRPr="006F1D0C">
              <w:rPr>
                <w:rFonts w:ascii="Arial" w:hAnsi="Arial"/>
                <w:noProof/>
              </w:rPr>
              <w:t xml:space="preserve">Inter-operability: If the network implements the CR and the UE does not, </w:t>
            </w:r>
            <w:r w:rsidR="00DA3885">
              <w:rPr>
                <w:rFonts w:ascii="Arial" w:hAnsi="Arial"/>
                <w:noProof/>
              </w:rPr>
              <w:t xml:space="preserve">there is no inter-operability issue, </w:t>
            </w:r>
            <w:r w:rsidR="005D57C7">
              <w:rPr>
                <w:rFonts w:ascii="Arial" w:hAnsi="Arial"/>
                <w:noProof/>
              </w:rPr>
              <w:t xml:space="preserve">since it is assumed </w:t>
            </w:r>
            <w:r w:rsidR="005D4839">
              <w:rPr>
                <w:rFonts w:ascii="Arial" w:hAnsi="Arial"/>
                <w:noProof/>
              </w:rPr>
              <w:t xml:space="preserve">that the present limitation on the number of RRC configures CSI-RS resources and ports should not be applicable to </w:t>
            </w:r>
            <w:r w:rsidR="009E1716" w:rsidRPr="00AC2107">
              <w:rPr>
                <w:rFonts w:ascii="Arial" w:hAnsi="Arial" w:cs="Arial"/>
                <w:i/>
                <w:lang w:eastAsia="ja-JP"/>
              </w:rPr>
              <w:t xml:space="preserve">maxNumberSimultaneousNZP-CSI-RS-ActBWP-AllCC </w:t>
            </w:r>
            <w:r w:rsidR="009E1716">
              <w:rPr>
                <w:rFonts w:ascii="Arial" w:hAnsi="Arial" w:cs="Arial"/>
                <w:iCs/>
                <w:lang w:eastAsia="ja-JP"/>
              </w:rPr>
              <w:t xml:space="preserve">and </w:t>
            </w:r>
            <w:r w:rsidR="003869AD" w:rsidRPr="00AC2107">
              <w:rPr>
                <w:rFonts w:ascii="Arial" w:hAnsi="Arial" w:cs="Arial"/>
                <w:i/>
                <w:lang w:eastAsia="ja-JP"/>
              </w:rPr>
              <w:t>totalNumberPortsSimultaneousNZP-CSI-RS-ActBWP-AllCC</w:t>
            </w:r>
            <w:r w:rsidR="003869AD" w:rsidRPr="00AE3831">
              <w:rPr>
                <w:rFonts w:ascii="Arial" w:hAnsi="Arial" w:cs="Arial"/>
                <w:iCs/>
                <w:lang w:eastAsia="ja-JP"/>
              </w:rPr>
              <w:t>.</w:t>
            </w:r>
          </w:p>
          <w:p w14:paraId="328D8A6E" w14:textId="77777777" w:rsidR="00BE16A8" w:rsidRPr="006F1D0C" w:rsidRDefault="00BE16A8" w:rsidP="0082237D">
            <w:pPr>
              <w:spacing w:after="0"/>
              <w:ind w:left="100"/>
              <w:rPr>
                <w:rFonts w:ascii="Arial" w:hAnsi="Arial"/>
                <w:noProof/>
              </w:rPr>
            </w:pPr>
          </w:p>
          <w:p w14:paraId="7B04788C" w14:textId="77777777" w:rsidR="00BE16A8" w:rsidRPr="006F1D0C" w:rsidRDefault="00BE16A8" w:rsidP="0082237D">
            <w:pPr>
              <w:spacing w:after="0"/>
              <w:ind w:left="100"/>
              <w:rPr>
                <w:rFonts w:ascii="Arial" w:hAnsi="Arial"/>
                <w:noProof/>
              </w:rPr>
            </w:pPr>
            <w:r w:rsidRPr="006F1D0C">
              <w:rPr>
                <w:rFonts w:ascii="Arial" w:hAnsi="Arial"/>
                <w:noProof/>
              </w:rPr>
              <w:t xml:space="preserve">If the UE implements the CR and the network does not, </w:t>
            </w:r>
            <w:r w:rsidR="007526AC">
              <w:rPr>
                <w:rFonts w:ascii="Arial" w:hAnsi="Arial"/>
                <w:noProof/>
              </w:rPr>
              <w:t xml:space="preserve">there is no inter-operability issue, since it is assumed that the present limitation on the number of RRC configures CSI-RS resources and ports should not be applicable to </w:t>
            </w:r>
            <w:r w:rsidR="007526AC" w:rsidRPr="00AC2107">
              <w:rPr>
                <w:rFonts w:ascii="Arial" w:hAnsi="Arial" w:cs="Arial"/>
                <w:i/>
                <w:lang w:eastAsia="ja-JP"/>
              </w:rPr>
              <w:t xml:space="preserve">maxNumberSimultaneousNZP-CSI-RS-ActBWP-AllCC </w:t>
            </w:r>
            <w:r w:rsidR="007526AC">
              <w:rPr>
                <w:rFonts w:ascii="Arial" w:hAnsi="Arial" w:cs="Arial"/>
                <w:iCs/>
                <w:lang w:eastAsia="ja-JP"/>
              </w:rPr>
              <w:t xml:space="preserve">and </w:t>
            </w:r>
            <w:r w:rsidR="007526AC" w:rsidRPr="00AC2107">
              <w:rPr>
                <w:rFonts w:ascii="Arial" w:hAnsi="Arial" w:cs="Arial"/>
                <w:i/>
                <w:lang w:eastAsia="ja-JP"/>
              </w:rPr>
              <w:t>totalNumberPortsSimultaneousNZP-CSI-RS-ActBWP-AllCC</w:t>
            </w:r>
            <w:r w:rsidR="007526AC" w:rsidRPr="00AE3831">
              <w:rPr>
                <w:rFonts w:ascii="Arial" w:hAnsi="Arial" w:cs="Arial"/>
                <w:iCs/>
                <w:lang w:eastAsia="ja-JP"/>
              </w:rPr>
              <w:t>.</w:t>
            </w:r>
          </w:p>
        </w:tc>
      </w:tr>
      <w:tr w:rsidR="00BE16A8" w:rsidRPr="006F1D0C" w14:paraId="3598E19F" w14:textId="77777777" w:rsidTr="0082237D">
        <w:tc>
          <w:tcPr>
            <w:tcW w:w="2694" w:type="dxa"/>
            <w:gridSpan w:val="2"/>
            <w:tcBorders>
              <w:left w:val="single" w:sz="4" w:space="0" w:color="auto"/>
            </w:tcBorders>
          </w:tcPr>
          <w:p w14:paraId="6A7C18BC"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35CDDCB5" w14:textId="77777777" w:rsidR="00BE16A8" w:rsidRPr="006F1D0C" w:rsidRDefault="00BE16A8" w:rsidP="0082237D">
            <w:pPr>
              <w:spacing w:after="0"/>
              <w:rPr>
                <w:rFonts w:ascii="Arial" w:hAnsi="Arial"/>
                <w:noProof/>
                <w:sz w:val="8"/>
                <w:szCs w:val="8"/>
              </w:rPr>
            </w:pPr>
          </w:p>
        </w:tc>
      </w:tr>
      <w:tr w:rsidR="00BE16A8" w:rsidRPr="006F1D0C" w14:paraId="0B889653" w14:textId="77777777" w:rsidTr="0082237D">
        <w:tc>
          <w:tcPr>
            <w:tcW w:w="2694" w:type="dxa"/>
            <w:gridSpan w:val="2"/>
            <w:tcBorders>
              <w:left w:val="single" w:sz="4" w:space="0" w:color="auto"/>
            </w:tcBorders>
          </w:tcPr>
          <w:p w14:paraId="451470BF"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C361D03" w14:textId="77777777" w:rsidR="00BE16A8" w:rsidRPr="00AC2107" w:rsidRDefault="00F51CA7" w:rsidP="0082237D">
            <w:pPr>
              <w:spacing w:after="0"/>
              <w:ind w:left="100"/>
              <w:rPr>
                <w:rFonts w:ascii="Arial" w:hAnsi="Arial"/>
                <w:noProof/>
              </w:rPr>
            </w:pPr>
            <w:r w:rsidRPr="00AC2107">
              <w:rPr>
                <w:rFonts w:ascii="Arial" w:hAnsi="Arial"/>
                <w:noProof/>
              </w:rPr>
              <w:t>4.2.7.4</w:t>
            </w:r>
            <w:r w:rsidRPr="00AC2107">
              <w:rPr>
                <w:rFonts w:ascii="Arial" w:hAnsi="Arial"/>
                <w:noProof/>
              </w:rPr>
              <w:tab/>
              <w:t>CA-ParametersNR</w:t>
            </w:r>
          </w:p>
          <w:p w14:paraId="0303DCD4" w14:textId="77777777" w:rsidR="00AC2107" w:rsidRPr="00AC2107" w:rsidRDefault="00F51CA7" w:rsidP="0082237D">
            <w:pPr>
              <w:spacing w:after="0"/>
              <w:ind w:left="100"/>
              <w:rPr>
                <w:rFonts w:ascii="Arial" w:hAnsi="Arial" w:cs="Arial"/>
                <w:iCs/>
                <w:lang w:eastAsia="ja-JP"/>
              </w:rPr>
            </w:pPr>
            <w:r w:rsidRPr="00AC2107">
              <w:rPr>
                <w:rFonts w:ascii="Arial" w:hAnsi="Arial" w:cs="Arial"/>
                <w:i/>
                <w:lang w:eastAsia="ja-JP"/>
              </w:rPr>
              <w:t>- maxNumberSimultaneousNZP-CSI-RS-ActBWP-AllCC</w:t>
            </w:r>
            <w:r w:rsidR="00A32423" w:rsidRPr="00AC2107">
              <w:rPr>
                <w:rFonts w:ascii="Arial" w:hAnsi="Arial" w:cs="Arial"/>
                <w:i/>
                <w:lang w:eastAsia="ja-JP"/>
              </w:rPr>
              <w:t xml:space="preserve"> </w:t>
            </w:r>
          </w:p>
          <w:p w14:paraId="463B513C" w14:textId="77777777" w:rsidR="00F51CA7" w:rsidRPr="00AC2107" w:rsidRDefault="00AC2107" w:rsidP="00AC2107">
            <w:pPr>
              <w:spacing w:after="0"/>
              <w:ind w:left="284"/>
              <w:rPr>
                <w:rFonts w:ascii="Arial" w:hAnsi="Arial" w:cs="Arial"/>
                <w:iCs/>
                <w:lang w:eastAsia="ja-JP"/>
              </w:rPr>
            </w:pPr>
            <w:r w:rsidRPr="00AC2107">
              <w:rPr>
                <w:rFonts w:ascii="Arial" w:hAnsi="Arial" w:cs="Arial"/>
                <w:iCs/>
                <w:lang w:eastAsia="ja-JP"/>
              </w:rPr>
              <w:t xml:space="preserve">- </w:t>
            </w:r>
            <w:r w:rsidR="00A32423" w:rsidRPr="00AC2107">
              <w:rPr>
                <w:rFonts w:ascii="Arial" w:hAnsi="Arial" w:cs="Arial"/>
                <w:iCs/>
                <w:lang w:eastAsia="ja-JP"/>
              </w:rPr>
              <w:t>correct the definition of this field to not be limited by the number of RRC configured resources but the number of simultaneous resources used</w:t>
            </w:r>
            <w:r w:rsidRPr="00AC2107">
              <w:rPr>
                <w:rFonts w:ascii="Arial" w:hAnsi="Arial" w:cs="Arial"/>
                <w:iCs/>
                <w:lang w:eastAsia="ja-JP"/>
              </w:rPr>
              <w:t>;</w:t>
            </w:r>
          </w:p>
          <w:p w14:paraId="6CA848AF" w14:textId="77777777" w:rsidR="00F51CA7" w:rsidRDefault="00F51CA7" w:rsidP="0082237D">
            <w:pPr>
              <w:spacing w:after="0"/>
              <w:ind w:left="100"/>
              <w:rPr>
                <w:rFonts w:ascii="Arial" w:hAnsi="Arial" w:cs="Arial"/>
                <w:i/>
                <w:lang w:eastAsia="ja-JP"/>
              </w:rPr>
            </w:pPr>
            <w:r w:rsidRPr="00AC2107">
              <w:rPr>
                <w:rFonts w:ascii="Arial" w:hAnsi="Arial" w:cs="Arial"/>
                <w:i/>
                <w:lang w:eastAsia="ja-JP"/>
              </w:rPr>
              <w:t>- totalNumberPortsSimultaneousNZP-CSI-RS-ActBWP-AllCC</w:t>
            </w:r>
          </w:p>
          <w:p w14:paraId="0EF942E9" w14:textId="77777777" w:rsidR="00094B87" w:rsidRPr="00094B87" w:rsidRDefault="00094B87" w:rsidP="00094B87">
            <w:pPr>
              <w:spacing w:after="0"/>
              <w:ind w:left="284"/>
              <w:rPr>
                <w:rFonts w:ascii="Arial" w:hAnsi="Arial" w:cs="Arial"/>
                <w:iCs/>
                <w:lang w:eastAsia="ja-JP"/>
              </w:rPr>
            </w:pPr>
            <w:r w:rsidRPr="00AC2107">
              <w:rPr>
                <w:rFonts w:ascii="Arial" w:hAnsi="Arial" w:cs="Arial"/>
                <w:iCs/>
                <w:lang w:eastAsia="ja-JP"/>
              </w:rPr>
              <w:t xml:space="preserve">- correct the definition of this field to not be limited by the number of RRC configured </w:t>
            </w:r>
            <w:r w:rsidR="008E0CA1">
              <w:rPr>
                <w:rFonts w:ascii="Arial" w:hAnsi="Arial" w:cs="Arial"/>
                <w:iCs/>
                <w:lang w:eastAsia="ja-JP"/>
              </w:rPr>
              <w:t xml:space="preserve">ports </w:t>
            </w:r>
            <w:r w:rsidRPr="00AC2107">
              <w:rPr>
                <w:rFonts w:ascii="Arial" w:hAnsi="Arial" w:cs="Arial"/>
                <w:iCs/>
                <w:lang w:eastAsia="ja-JP"/>
              </w:rPr>
              <w:t>but the number of</w:t>
            </w:r>
            <w:r w:rsidR="003E431B">
              <w:rPr>
                <w:rFonts w:ascii="Arial" w:hAnsi="Arial" w:cs="Arial"/>
                <w:iCs/>
                <w:lang w:eastAsia="ja-JP"/>
              </w:rPr>
              <w:t xml:space="preserve"> </w:t>
            </w:r>
            <w:r w:rsidR="004A265E">
              <w:rPr>
                <w:rFonts w:ascii="Arial" w:hAnsi="Arial" w:cs="Arial"/>
                <w:iCs/>
                <w:lang w:eastAsia="ja-JP"/>
              </w:rPr>
              <w:t>ports</w:t>
            </w:r>
            <w:r w:rsidRPr="00AC2107">
              <w:rPr>
                <w:rFonts w:ascii="Arial" w:hAnsi="Arial" w:cs="Arial"/>
                <w:iCs/>
                <w:lang w:eastAsia="ja-JP"/>
              </w:rPr>
              <w:t xml:space="preserve"> used</w:t>
            </w:r>
            <w:r w:rsidR="003E431B">
              <w:rPr>
                <w:rFonts w:ascii="Arial" w:hAnsi="Arial" w:cs="Arial"/>
                <w:iCs/>
                <w:lang w:eastAsia="ja-JP"/>
              </w:rPr>
              <w:t xml:space="preserve"> </w:t>
            </w:r>
            <w:r w:rsidR="003E431B" w:rsidRPr="003E431B">
              <w:rPr>
                <w:rFonts w:ascii="Arial" w:hAnsi="Arial" w:cs="Arial"/>
                <w:iCs/>
                <w:lang w:eastAsia="ja-JP"/>
              </w:rPr>
              <w:t>in simultaneous CSI-RS resources</w:t>
            </w:r>
            <w:r w:rsidRPr="00AC2107">
              <w:rPr>
                <w:rFonts w:ascii="Arial" w:hAnsi="Arial" w:cs="Arial"/>
                <w:iCs/>
                <w:lang w:eastAsia="ja-JP"/>
              </w:rPr>
              <w:t>;</w:t>
            </w:r>
          </w:p>
        </w:tc>
      </w:tr>
      <w:tr w:rsidR="00BE16A8" w:rsidRPr="006F1D0C" w14:paraId="4D15E757" w14:textId="77777777" w:rsidTr="0082237D">
        <w:tc>
          <w:tcPr>
            <w:tcW w:w="2694" w:type="dxa"/>
            <w:gridSpan w:val="2"/>
            <w:tcBorders>
              <w:left w:val="single" w:sz="4" w:space="0" w:color="auto"/>
            </w:tcBorders>
          </w:tcPr>
          <w:p w14:paraId="11FBB20A"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7FE9F2D6" w14:textId="77777777" w:rsidR="00BE16A8" w:rsidRPr="006F1D0C" w:rsidRDefault="00BE16A8" w:rsidP="0082237D">
            <w:pPr>
              <w:spacing w:after="0"/>
              <w:rPr>
                <w:rFonts w:ascii="Arial" w:hAnsi="Arial"/>
                <w:noProof/>
                <w:sz w:val="8"/>
                <w:szCs w:val="8"/>
              </w:rPr>
            </w:pPr>
          </w:p>
        </w:tc>
      </w:tr>
      <w:tr w:rsidR="00BE16A8" w:rsidRPr="006F1D0C" w14:paraId="701E02CB" w14:textId="77777777" w:rsidTr="0082237D">
        <w:tc>
          <w:tcPr>
            <w:tcW w:w="2694" w:type="dxa"/>
            <w:gridSpan w:val="2"/>
            <w:tcBorders>
              <w:left w:val="single" w:sz="4" w:space="0" w:color="auto"/>
              <w:bottom w:val="single" w:sz="4" w:space="0" w:color="auto"/>
            </w:tcBorders>
          </w:tcPr>
          <w:p w14:paraId="5C58C826"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77777777" w:rsidR="00335B7C" w:rsidRPr="00335B7C" w:rsidRDefault="000E3698" w:rsidP="00335B7C">
            <w:pPr>
              <w:spacing w:after="0"/>
              <w:ind w:left="100"/>
              <w:rPr>
                <w:rFonts w:ascii="Arial" w:hAnsi="Arial" w:cs="Arial"/>
                <w:iCs/>
                <w:lang w:eastAsia="ja-JP"/>
              </w:rPr>
            </w:pPr>
            <w:r>
              <w:rPr>
                <w:rFonts w:ascii="Arial" w:hAnsi="Arial"/>
                <w:noProof/>
              </w:rPr>
              <w:t xml:space="preserve">An additional limitation will be present in </w:t>
            </w:r>
            <w:r w:rsidR="00335B7C" w:rsidRPr="00AC2107">
              <w:rPr>
                <w:rFonts w:ascii="Arial" w:hAnsi="Arial" w:cs="Arial"/>
                <w:i/>
                <w:lang w:eastAsia="ja-JP"/>
              </w:rPr>
              <w:t>maxNumberSimultaneousNZP-CSI-RS-ActBWP-AllCC</w:t>
            </w:r>
            <w:r w:rsidR="00335B7C">
              <w:rPr>
                <w:rFonts w:ascii="Arial" w:hAnsi="Arial" w:cs="Arial"/>
                <w:i/>
                <w:lang w:eastAsia="ja-JP"/>
              </w:rPr>
              <w:t xml:space="preserve"> </w:t>
            </w:r>
            <w:r w:rsidR="00335B7C">
              <w:rPr>
                <w:rFonts w:ascii="Arial" w:hAnsi="Arial" w:cs="Arial"/>
                <w:iCs/>
                <w:lang w:eastAsia="ja-JP"/>
              </w:rPr>
              <w:t xml:space="preserve">and </w:t>
            </w:r>
            <w:r w:rsidR="00335B7C" w:rsidRPr="00AC2107">
              <w:rPr>
                <w:rFonts w:ascii="Arial" w:hAnsi="Arial" w:cs="Arial"/>
                <w:i/>
                <w:lang w:eastAsia="ja-JP"/>
              </w:rPr>
              <w:t>totalNumberPortsSimultaneousNZP-CSI-RS-ActBWP-AllCC</w:t>
            </w:r>
            <w:r w:rsidR="00335B7C">
              <w:rPr>
                <w:rFonts w:ascii="Arial" w:hAnsi="Arial" w:cs="Arial"/>
                <w:iCs/>
                <w:lang w:eastAsia="ja-JP"/>
              </w:rPr>
              <w:t xml:space="preserve">, which will limit the use of CSI-RS resources according the number of RRC configured resources. For instance, in case of </w:t>
            </w:r>
            <w:r w:rsidR="00335B7C" w:rsidRPr="00335B7C">
              <w:rPr>
                <w:rFonts w:ascii="Arial" w:hAnsi="Arial" w:cs="Arial"/>
                <w:iCs/>
                <w:lang w:eastAsia="ja-JP"/>
              </w:rPr>
              <w:t>SP-CSI-RS</w:t>
            </w:r>
            <w:r w:rsidR="00335B7C">
              <w:rPr>
                <w:rFonts w:ascii="Arial" w:hAnsi="Arial" w:cs="Arial"/>
                <w:iCs/>
                <w:lang w:eastAsia="ja-JP"/>
              </w:rPr>
              <w:t>, even CSI-RS</w:t>
            </w:r>
            <w:r w:rsidR="009B105A">
              <w:rPr>
                <w:rFonts w:ascii="Arial" w:hAnsi="Arial" w:cs="Arial"/>
                <w:iCs/>
                <w:lang w:eastAsia="ja-JP"/>
              </w:rPr>
              <w:t xml:space="preserve"> resource</w:t>
            </w:r>
            <w:r w:rsidR="00335B7C">
              <w:rPr>
                <w:rFonts w:ascii="Arial" w:hAnsi="Arial" w:cs="Arial"/>
                <w:iCs/>
                <w:lang w:eastAsia="ja-JP"/>
              </w:rPr>
              <w:t xml:space="preserve"> configurations that are not actually active would be counted as </w:t>
            </w:r>
            <w:r w:rsidR="00333540">
              <w:rPr>
                <w:rFonts w:ascii="Arial" w:hAnsi="Arial" w:cs="Arial"/>
                <w:iCs/>
                <w:lang w:eastAsia="ja-JP"/>
              </w:rPr>
              <w:t>part of the UE maximum limit on CSI-RS resources</w:t>
            </w:r>
            <w:r w:rsidR="006D7B2B">
              <w:rPr>
                <w:rFonts w:ascii="Arial" w:hAnsi="Arial" w:cs="Arial"/>
                <w:iCs/>
                <w:lang w:eastAsia="ja-JP"/>
              </w:rPr>
              <w:t>.</w:t>
            </w:r>
          </w:p>
          <w:p w14:paraId="79EC0F90" w14:textId="77777777" w:rsidR="00BE16A8" w:rsidRPr="00335B7C" w:rsidRDefault="00BE16A8" w:rsidP="0082237D">
            <w:pPr>
              <w:spacing w:after="0"/>
              <w:ind w:left="100"/>
              <w:rPr>
                <w:rFonts w:ascii="Arial" w:hAnsi="Arial"/>
                <w:iCs/>
                <w:noProof/>
              </w:rPr>
            </w:pPr>
          </w:p>
        </w:tc>
      </w:tr>
      <w:tr w:rsidR="00BE16A8" w:rsidRPr="006F1D0C" w14:paraId="0EA9A447" w14:textId="77777777" w:rsidTr="0082237D">
        <w:tc>
          <w:tcPr>
            <w:tcW w:w="2694" w:type="dxa"/>
            <w:gridSpan w:val="2"/>
          </w:tcPr>
          <w:p w14:paraId="4A5E0CC6" w14:textId="77777777" w:rsidR="00BE16A8" w:rsidRPr="006F1D0C" w:rsidRDefault="00BE16A8" w:rsidP="0082237D">
            <w:pPr>
              <w:spacing w:after="0"/>
              <w:rPr>
                <w:rFonts w:ascii="Arial" w:hAnsi="Arial"/>
                <w:b/>
                <w:i/>
                <w:noProof/>
                <w:sz w:val="8"/>
                <w:szCs w:val="8"/>
              </w:rPr>
            </w:pPr>
          </w:p>
        </w:tc>
        <w:tc>
          <w:tcPr>
            <w:tcW w:w="6946" w:type="dxa"/>
            <w:gridSpan w:val="9"/>
          </w:tcPr>
          <w:p w14:paraId="151CD87B" w14:textId="77777777" w:rsidR="00BE16A8" w:rsidRPr="006F1D0C" w:rsidRDefault="00BE16A8" w:rsidP="0082237D">
            <w:pPr>
              <w:spacing w:after="0"/>
              <w:rPr>
                <w:rFonts w:ascii="Arial" w:hAnsi="Arial"/>
                <w:noProof/>
                <w:sz w:val="8"/>
                <w:szCs w:val="8"/>
              </w:rPr>
            </w:pPr>
          </w:p>
        </w:tc>
      </w:tr>
      <w:tr w:rsidR="00BE16A8" w:rsidRPr="006F1D0C" w14:paraId="58F691C6" w14:textId="77777777" w:rsidTr="0082237D">
        <w:tc>
          <w:tcPr>
            <w:tcW w:w="2694" w:type="dxa"/>
            <w:gridSpan w:val="2"/>
            <w:tcBorders>
              <w:top w:val="single" w:sz="4" w:space="0" w:color="auto"/>
              <w:left w:val="single" w:sz="4" w:space="0" w:color="auto"/>
            </w:tcBorders>
          </w:tcPr>
          <w:p w14:paraId="1D0FF71C"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77777777" w:rsidR="00BE16A8" w:rsidRPr="006F1D0C" w:rsidRDefault="006A1681" w:rsidP="0082237D">
            <w:pPr>
              <w:spacing w:after="0"/>
              <w:ind w:left="100"/>
              <w:rPr>
                <w:rFonts w:ascii="Arial" w:hAnsi="Arial"/>
                <w:noProof/>
              </w:rPr>
            </w:pPr>
            <w:r w:rsidRPr="00AC2107">
              <w:rPr>
                <w:rFonts w:ascii="Arial" w:hAnsi="Arial"/>
                <w:noProof/>
              </w:rPr>
              <w:t>4.2.7.4</w:t>
            </w:r>
          </w:p>
        </w:tc>
      </w:tr>
      <w:tr w:rsidR="00BE16A8" w:rsidRPr="006F1D0C" w14:paraId="12E2BB1B" w14:textId="77777777" w:rsidTr="0082237D">
        <w:tc>
          <w:tcPr>
            <w:tcW w:w="2694" w:type="dxa"/>
            <w:gridSpan w:val="2"/>
            <w:tcBorders>
              <w:left w:val="single" w:sz="4" w:space="0" w:color="auto"/>
            </w:tcBorders>
          </w:tcPr>
          <w:p w14:paraId="06433BFD"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5C611154" w14:textId="77777777" w:rsidR="00BE16A8" w:rsidRPr="006F1D0C" w:rsidRDefault="00BE16A8" w:rsidP="0082237D">
            <w:pPr>
              <w:spacing w:after="0"/>
              <w:rPr>
                <w:rFonts w:ascii="Arial" w:hAnsi="Arial"/>
                <w:noProof/>
                <w:sz w:val="8"/>
                <w:szCs w:val="8"/>
              </w:rPr>
            </w:pPr>
          </w:p>
        </w:tc>
      </w:tr>
      <w:tr w:rsidR="00BE16A8" w:rsidRPr="006F1D0C" w14:paraId="47435374" w14:textId="77777777" w:rsidTr="0082237D">
        <w:tc>
          <w:tcPr>
            <w:tcW w:w="2694" w:type="dxa"/>
            <w:gridSpan w:val="2"/>
            <w:tcBorders>
              <w:left w:val="single" w:sz="4" w:space="0" w:color="auto"/>
            </w:tcBorders>
          </w:tcPr>
          <w:p w14:paraId="1F30AA64" w14:textId="77777777" w:rsidR="00BE16A8" w:rsidRPr="006F1D0C" w:rsidRDefault="00BE16A8" w:rsidP="0082237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BE16A8" w:rsidRPr="006F1D0C" w:rsidRDefault="00BE16A8" w:rsidP="0082237D">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BE16A8" w:rsidRPr="006F1D0C" w:rsidRDefault="00BE16A8" w:rsidP="0082237D">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BE16A8" w:rsidRPr="006F1D0C" w:rsidRDefault="00BE16A8" w:rsidP="0082237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BE16A8" w:rsidRPr="006F1D0C" w:rsidRDefault="00BE16A8" w:rsidP="0082237D">
            <w:pPr>
              <w:spacing w:after="0"/>
              <w:ind w:left="99"/>
              <w:rPr>
                <w:rFonts w:ascii="Arial" w:hAnsi="Arial"/>
                <w:noProof/>
              </w:rPr>
            </w:pPr>
          </w:p>
        </w:tc>
      </w:tr>
      <w:tr w:rsidR="00BE16A8" w:rsidRPr="006F1D0C" w14:paraId="7B4F5A7A" w14:textId="77777777" w:rsidTr="0082237D">
        <w:tc>
          <w:tcPr>
            <w:tcW w:w="2694" w:type="dxa"/>
            <w:gridSpan w:val="2"/>
            <w:tcBorders>
              <w:left w:val="single" w:sz="4" w:space="0" w:color="auto"/>
            </w:tcBorders>
          </w:tcPr>
          <w:p w14:paraId="7CE55557"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BE16A8" w:rsidRPr="006F1D0C" w:rsidRDefault="00BE16A8" w:rsidP="0082237D">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06E0830B" w14:textId="77777777" w:rsidTr="0082237D">
        <w:tc>
          <w:tcPr>
            <w:tcW w:w="2694" w:type="dxa"/>
            <w:gridSpan w:val="2"/>
            <w:tcBorders>
              <w:left w:val="single" w:sz="4" w:space="0" w:color="auto"/>
            </w:tcBorders>
          </w:tcPr>
          <w:p w14:paraId="2E4EE685" w14:textId="77777777" w:rsidR="00BE16A8" w:rsidRPr="006F1D0C" w:rsidRDefault="00BE16A8" w:rsidP="0082237D">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BE16A8" w:rsidRPr="006F1D0C" w:rsidRDefault="00BE16A8" w:rsidP="0082237D">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152F5836" w14:textId="77777777" w:rsidTr="0082237D">
        <w:tc>
          <w:tcPr>
            <w:tcW w:w="2694" w:type="dxa"/>
            <w:gridSpan w:val="2"/>
            <w:tcBorders>
              <w:left w:val="single" w:sz="4" w:space="0" w:color="auto"/>
            </w:tcBorders>
          </w:tcPr>
          <w:p w14:paraId="6E0FF62A" w14:textId="77777777" w:rsidR="00BE16A8" w:rsidRPr="006F1D0C" w:rsidRDefault="00BE16A8" w:rsidP="0082237D">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BE16A8" w:rsidRPr="006F1D0C" w:rsidRDefault="00BE16A8" w:rsidP="0082237D">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542C145F" w14:textId="77777777" w:rsidTr="0082237D">
        <w:tc>
          <w:tcPr>
            <w:tcW w:w="2694" w:type="dxa"/>
            <w:gridSpan w:val="2"/>
            <w:tcBorders>
              <w:left w:val="single" w:sz="4" w:space="0" w:color="auto"/>
            </w:tcBorders>
          </w:tcPr>
          <w:p w14:paraId="5457DEBE" w14:textId="77777777" w:rsidR="00BE16A8" w:rsidRPr="006F1D0C" w:rsidRDefault="00BE16A8" w:rsidP="0082237D">
            <w:pPr>
              <w:spacing w:after="0"/>
              <w:rPr>
                <w:rFonts w:ascii="Arial" w:hAnsi="Arial"/>
                <w:b/>
                <w:i/>
                <w:noProof/>
              </w:rPr>
            </w:pPr>
          </w:p>
        </w:tc>
        <w:tc>
          <w:tcPr>
            <w:tcW w:w="6946" w:type="dxa"/>
            <w:gridSpan w:val="9"/>
            <w:tcBorders>
              <w:right w:val="single" w:sz="4" w:space="0" w:color="auto"/>
            </w:tcBorders>
          </w:tcPr>
          <w:p w14:paraId="4A08F1AB" w14:textId="77777777" w:rsidR="00BE16A8" w:rsidRPr="006F1D0C" w:rsidRDefault="00BE16A8" w:rsidP="0082237D">
            <w:pPr>
              <w:spacing w:after="0"/>
              <w:rPr>
                <w:rFonts w:ascii="Arial" w:hAnsi="Arial"/>
                <w:noProof/>
              </w:rPr>
            </w:pPr>
          </w:p>
        </w:tc>
      </w:tr>
      <w:tr w:rsidR="00BE16A8" w:rsidRPr="006F1D0C" w14:paraId="7397A2B2" w14:textId="77777777" w:rsidTr="0082237D">
        <w:tc>
          <w:tcPr>
            <w:tcW w:w="2694" w:type="dxa"/>
            <w:gridSpan w:val="2"/>
            <w:tcBorders>
              <w:left w:val="single" w:sz="4" w:space="0" w:color="auto"/>
              <w:bottom w:val="single" w:sz="4" w:space="0" w:color="auto"/>
            </w:tcBorders>
          </w:tcPr>
          <w:p w14:paraId="3A1665E4"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7777777" w:rsidR="00BE16A8" w:rsidRPr="006F1D0C" w:rsidRDefault="00BE16A8" w:rsidP="0082237D">
            <w:pPr>
              <w:spacing w:after="0"/>
              <w:ind w:left="100"/>
              <w:rPr>
                <w:rFonts w:ascii="Arial" w:hAnsi="Arial"/>
                <w:noProof/>
              </w:rPr>
            </w:pPr>
          </w:p>
        </w:tc>
      </w:tr>
      <w:tr w:rsidR="00BE16A8" w:rsidRPr="006F1D0C" w14:paraId="5F1DB1A8" w14:textId="77777777" w:rsidTr="0082237D">
        <w:tc>
          <w:tcPr>
            <w:tcW w:w="2694" w:type="dxa"/>
            <w:gridSpan w:val="2"/>
            <w:tcBorders>
              <w:top w:val="single" w:sz="4" w:space="0" w:color="auto"/>
              <w:bottom w:val="single" w:sz="4" w:space="0" w:color="auto"/>
            </w:tcBorders>
          </w:tcPr>
          <w:p w14:paraId="1B498E96" w14:textId="77777777" w:rsidR="00BE16A8" w:rsidRPr="006F1D0C" w:rsidRDefault="00BE16A8" w:rsidP="0082237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BE16A8" w:rsidRPr="006F1D0C" w:rsidRDefault="00BE16A8" w:rsidP="0082237D">
            <w:pPr>
              <w:spacing w:after="0"/>
              <w:ind w:left="100"/>
              <w:rPr>
                <w:rFonts w:ascii="Arial" w:hAnsi="Arial"/>
                <w:noProof/>
                <w:sz w:val="8"/>
                <w:szCs w:val="8"/>
              </w:rPr>
            </w:pPr>
          </w:p>
        </w:tc>
      </w:tr>
      <w:tr w:rsidR="00BE16A8" w:rsidRPr="006F1D0C" w14:paraId="33504669" w14:textId="77777777" w:rsidTr="0082237D">
        <w:tc>
          <w:tcPr>
            <w:tcW w:w="2694" w:type="dxa"/>
            <w:gridSpan w:val="2"/>
            <w:tcBorders>
              <w:top w:val="single" w:sz="4" w:space="0" w:color="auto"/>
              <w:left w:val="single" w:sz="4" w:space="0" w:color="auto"/>
              <w:bottom w:val="single" w:sz="4" w:space="0" w:color="auto"/>
            </w:tcBorders>
          </w:tcPr>
          <w:p w14:paraId="113566C1"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BE16A8" w:rsidRPr="006F1D0C" w:rsidRDefault="00BE16A8" w:rsidP="0082237D">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7777777"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C09198B" w14:textId="77777777" w:rsidR="00A43323" w:rsidRPr="004752D8" w:rsidRDefault="00A43323" w:rsidP="00AF4045">
      <w:pPr>
        <w:pStyle w:val="Heading4"/>
      </w:pPr>
      <w:bookmarkStart w:id="7" w:name="_Toc12750896"/>
      <w:bookmarkStart w:id="8" w:name="_Toc29382260"/>
      <w:bookmarkStart w:id="9" w:name="_Toc37093377"/>
      <w:bookmarkStart w:id="10" w:name="_Toc46509440"/>
      <w:bookmarkEnd w:id="0"/>
      <w:bookmarkEnd w:id="1"/>
      <w:bookmarkEnd w:id="2"/>
      <w:bookmarkEnd w:id="3"/>
      <w:r w:rsidRPr="004752D8">
        <w:t>4.2.7.4</w:t>
      </w:r>
      <w:r w:rsidRPr="004752D8">
        <w:tab/>
      </w:r>
      <w:r w:rsidRPr="004752D8">
        <w:rPr>
          <w:i/>
        </w:rPr>
        <w:t>CA-ParametersNR</w:t>
      </w:r>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14:paraId="57261E10" w14:textId="77777777" w:rsidTr="0026000E">
        <w:trPr>
          <w:cantSplit/>
          <w:tblHeader/>
        </w:trPr>
        <w:tc>
          <w:tcPr>
            <w:tcW w:w="6917" w:type="dxa"/>
          </w:tcPr>
          <w:p w14:paraId="5425A48A" w14:textId="77777777" w:rsidR="00A43323" w:rsidRPr="004752D8" w:rsidRDefault="00A43323" w:rsidP="009C66B7">
            <w:pPr>
              <w:pStyle w:val="TAH"/>
              <w:rPr>
                <w:lang w:val="en-GB"/>
              </w:rPr>
            </w:pPr>
            <w:r w:rsidRPr="004752D8">
              <w:rPr>
                <w:lang w:val="en-GB"/>
              </w:rPr>
              <w:t>Definitions for parameters</w:t>
            </w:r>
          </w:p>
        </w:tc>
        <w:tc>
          <w:tcPr>
            <w:tcW w:w="709" w:type="dxa"/>
          </w:tcPr>
          <w:p w14:paraId="43262111" w14:textId="77777777" w:rsidR="00A43323" w:rsidRPr="004752D8" w:rsidRDefault="00A43323" w:rsidP="009C66B7">
            <w:pPr>
              <w:pStyle w:val="TAH"/>
              <w:rPr>
                <w:lang w:val="en-GB"/>
              </w:rPr>
            </w:pPr>
            <w:r w:rsidRPr="004752D8">
              <w:rPr>
                <w:lang w:val="en-GB"/>
              </w:rPr>
              <w:t>Per</w:t>
            </w:r>
          </w:p>
        </w:tc>
        <w:tc>
          <w:tcPr>
            <w:tcW w:w="567" w:type="dxa"/>
          </w:tcPr>
          <w:p w14:paraId="28CF6856" w14:textId="77777777" w:rsidR="00A43323" w:rsidRPr="004752D8" w:rsidRDefault="00A43323" w:rsidP="009C66B7">
            <w:pPr>
              <w:pStyle w:val="TAH"/>
              <w:rPr>
                <w:lang w:val="en-GB"/>
              </w:rPr>
            </w:pPr>
            <w:r w:rsidRPr="004752D8">
              <w:rPr>
                <w:lang w:val="en-GB"/>
              </w:rPr>
              <w:t>M</w:t>
            </w:r>
          </w:p>
        </w:tc>
        <w:tc>
          <w:tcPr>
            <w:tcW w:w="709" w:type="dxa"/>
          </w:tcPr>
          <w:p w14:paraId="37E278F2" w14:textId="77777777" w:rsidR="00A43323" w:rsidRPr="004752D8" w:rsidRDefault="00A43323" w:rsidP="009C66B7">
            <w:pPr>
              <w:pStyle w:val="TAH"/>
              <w:rPr>
                <w:lang w:val="en-GB"/>
              </w:rPr>
            </w:pPr>
            <w:r w:rsidRPr="004752D8">
              <w:rPr>
                <w:lang w:val="en-GB"/>
              </w:rPr>
              <w:t>FDD</w:t>
            </w:r>
            <w:r w:rsidR="0062184B" w:rsidRPr="004752D8">
              <w:rPr>
                <w:lang w:val="en-GB"/>
              </w:rPr>
              <w:t>-</w:t>
            </w:r>
            <w:r w:rsidRPr="004752D8">
              <w:rPr>
                <w:lang w:val="en-GB"/>
              </w:rPr>
              <w:t>TDD</w:t>
            </w:r>
          </w:p>
          <w:p w14:paraId="06469D41" w14:textId="77777777" w:rsidR="00A43323" w:rsidRPr="004752D8" w:rsidRDefault="00A43323" w:rsidP="009C66B7">
            <w:pPr>
              <w:pStyle w:val="TAH"/>
              <w:rPr>
                <w:lang w:val="en-GB"/>
              </w:rPr>
            </w:pPr>
            <w:r w:rsidRPr="004752D8">
              <w:rPr>
                <w:lang w:val="en-GB"/>
              </w:rPr>
              <w:t>DIFF</w:t>
            </w:r>
          </w:p>
        </w:tc>
        <w:tc>
          <w:tcPr>
            <w:tcW w:w="728" w:type="dxa"/>
          </w:tcPr>
          <w:p w14:paraId="5E0B8913" w14:textId="77777777" w:rsidR="00A43323" w:rsidRPr="004752D8" w:rsidRDefault="00A43323" w:rsidP="009C66B7">
            <w:pPr>
              <w:pStyle w:val="TAH"/>
              <w:rPr>
                <w:lang w:val="en-GB"/>
              </w:rPr>
            </w:pPr>
            <w:r w:rsidRPr="004752D8">
              <w:rPr>
                <w:lang w:val="en-GB"/>
              </w:rPr>
              <w:t>FR1</w:t>
            </w:r>
            <w:r w:rsidR="00B1646F" w:rsidRPr="004752D8">
              <w:rPr>
                <w:lang w:val="en-GB"/>
              </w:rPr>
              <w:t>-</w:t>
            </w:r>
            <w:r w:rsidRPr="004752D8">
              <w:rPr>
                <w:lang w:val="en-GB"/>
              </w:rPr>
              <w:t>FR2</w:t>
            </w:r>
          </w:p>
          <w:p w14:paraId="7B967C29" w14:textId="77777777" w:rsidR="00A43323" w:rsidRPr="004752D8" w:rsidRDefault="00A43323" w:rsidP="009C66B7">
            <w:pPr>
              <w:pStyle w:val="TAH"/>
              <w:rPr>
                <w:lang w:val="en-GB"/>
              </w:rPr>
            </w:pPr>
            <w:r w:rsidRPr="004752D8">
              <w:rPr>
                <w:lang w:val="en-GB"/>
              </w:rPr>
              <w:t>DIFF</w:t>
            </w:r>
          </w:p>
        </w:tc>
      </w:tr>
      <w:tr w:rsidR="004752D8" w:rsidRPr="004752D8" w14:paraId="08BEEF48" w14:textId="77777777" w:rsidTr="0026000E">
        <w:trPr>
          <w:cantSplit/>
          <w:tblHeader/>
        </w:trPr>
        <w:tc>
          <w:tcPr>
            <w:tcW w:w="6917" w:type="dxa"/>
          </w:tcPr>
          <w:p w14:paraId="6C5C3EAD" w14:textId="77777777" w:rsidR="00765572" w:rsidRPr="004752D8" w:rsidRDefault="00765572" w:rsidP="00765572">
            <w:pPr>
              <w:pStyle w:val="TAL"/>
              <w:rPr>
                <w:b/>
                <w:i/>
              </w:rPr>
            </w:pPr>
            <w:r w:rsidRPr="004752D8">
              <w:rPr>
                <w:b/>
                <w:i/>
              </w:rPr>
              <w:t>csi-RS-IM-ReceptionForFeedbackPerBandComb</w:t>
            </w:r>
          </w:p>
          <w:p w14:paraId="29DD5E26" w14:textId="77777777" w:rsidR="00765572" w:rsidRPr="004752D8" w:rsidRDefault="00765572" w:rsidP="00765572">
            <w:pPr>
              <w:pStyle w:val="TAL"/>
              <w:rPr>
                <w:rFonts w:cs="Arial"/>
                <w:bCs/>
                <w:iCs/>
                <w:szCs w:val="18"/>
              </w:rPr>
            </w:pPr>
            <w:r w:rsidRPr="004752D8">
              <w:rPr>
                <w:rFonts w:cs="Arial"/>
                <w:bCs/>
                <w:iCs/>
                <w:szCs w:val="18"/>
              </w:rPr>
              <w:t>Indicates support of CSI-RS and CSI-IM reception for CSI feedback. This capability signalling comprises the following parameters:</w:t>
            </w:r>
          </w:p>
          <w:p w14:paraId="2C718F7A" w14:textId="77777777"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maxNumberSimultaneousNZP-CSI-RS-ActBWP-AllCC</w:t>
            </w:r>
            <w:r w:rsidRPr="004752D8">
              <w:rPr>
                <w:rFonts w:ascii="Arial" w:hAnsi="Arial" w:cs="Arial"/>
                <w:sz w:val="18"/>
                <w:szCs w:val="18"/>
                <w:lang w:eastAsia="ja-JP"/>
              </w:rPr>
              <w:t xml:space="preserve"> indicates the maximum number of simultaneous CSI-RS resources </w:t>
            </w:r>
            <w:ins w:id="11" w:author="Ericsson" w:date="2020-09-22T09:19:00Z">
              <w:r w:rsidR="00660FEB" w:rsidRPr="004752D8">
                <w:rPr>
                  <w:rFonts w:ascii="Arial" w:hAnsi="Arial" w:cs="Arial"/>
                  <w:sz w:val="18"/>
                  <w:szCs w:val="18"/>
                  <w:lang w:eastAsia="ja-JP"/>
                </w:rPr>
                <w:t>(irrespective of the associated codebook type)</w:t>
              </w:r>
              <w:r w:rsidR="00660FEB">
                <w:rPr>
                  <w:rFonts w:ascii="Arial" w:hAnsi="Arial" w:cs="Arial"/>
                  <w:sz w:val="18"/>
                  <w:szCs w:val="18"/>
                  <w:lang w:eastAsia="ja-JP"/>
                </w:rPr>
                <w:t xml:space="preserve"> </w:t>
              </w:r>
            </w:ins>
            <w:r w:rsidRPr="004752D8">
              <w:rPr>
                <w:rFonts w:ascii="Arial" w:hAnsi="Arial" w:cs="Arial"/>
                <w:sz w:val="18"/>
                <w:szCs w:val="18"/>
                <w:lang w:eastAsia="ja-JP"/>
              </w:rPr>
              <w:t>in active BWPs across all CCs, and across MCG and SCG in case of NR-DC.</w:t>
            </w:r>
            <w:r w:rsidRPr="004752D8">
              <w:rPr>
                <w:rFonts w:ascii="Arial" w:hAnsi="Arial" w:cs="Arial"/>
                <w:sz w:val="18"/>
                <w:szCs w:val="18"/>
              </w:rPr>
              <w:t xml:space="preserve"> </w:t>
            </w:r>
            <w:del w:id="12" w:author="Ericsson" w:date="2020-09-22T09:20:00Z">
              <w:r w:rsidRPr="004752D8" w:rsidDel="00660FEB">
                <w:rPr>
                  <w:rFonts w:ascii="Arial" w:hAnsi="Arial" w:cs="Arial"/>
                  <w:sz w:val="18"/>
                  <w:szCs w:val="18"/>
                  <w:lang w:eastAsia="ja-JP"/>
                </w:rPr>
                <w:delText>This parameter limits the total number of NZP-CSI-RS resources that the NW may configure across all CCs, and across MCG and SCG in case of NR-DC</w:delText>
              </w:r>
            </w:del>
            <w:del w:id="13" w:author="Ericsson" w:date="2020-09-22T09:19:00Z">
              <w:r w:rsidRPr="004752D8" w:rsidDel="00660FEB">
                <w:rPr>
                  <w:rFonts w:ascii="Arial" w:hAnsi="Arial" w:cs="Arial"/>
                  <w:sz w:val="18"/>
                  <w:szCs w:val="18"/>
                  <w:lang w:eastAsia="ja-JP"/>
                </w:rPr>
                <w:delText xml:space="preserve"> (irrespective of the associated codebook type)</w:delText>
              </w:r>
            </w:del>
            <w:del w:id="14" w:author="Ericsson" w:date="2020-09-22T09:20:00Z">
              <w:r w:rsidRPr="004752D8" w:rsidDel="000F29B6">
                <w:rPr>
                  <w:rFonts w:ascii="Arial" w:hAnsi="Arial" w:cs="Arial"/>
                  <w:sz w:val="18"/>
                  <w:szCs w:val="18"/>
                  <w:lang w:eastAsia="ja-JP"/>
                </w:rPr>
                <w:delText>.</w:delText>
              </w:r>
            </w:del>
            <w:r w:rsidRPr="004752D8">
              <w:rPr>
                <w:rFonts w:ascii="Arial" w:hAnsi="Arial" w:cs="Arial"/>
                <w:sz w:val="18"/>
                <w:szCs w:val="18"/>
                <w:lang w:eastAsia="ja-JP"/>
              </w:rPr>
              <w:t xml:space="preserve"> The network applies this limit in addition to the limits signalled in </w:t>
            </w:r>
            <w:r w:rsidRPr="004752D8">
              <w:rPr>
                <w:rFonts w:ascii="Arial" w:hAnsi="Arial" w:cs="Arial"/>
                <w:i/>
                <w:sz w:val="18"/>
                <w:szCs w:val="18"/>
                <w:lang w:eastAsia="ja-JP"/>
              </w:rPr>
              <w:t>MIMO-ParametersPerBand-&gt; maxNumberSimultaneousNZP-CSI-RS-PerCC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maxNumberSimultaneousNZP-CSI-RS-PerCC</w:t>
            </w:r>
            <w:r w:rsidRPr="004752D8">
              <w:rPr>
                <w:rFonts w:ascii="Arial" w:hAnsi="Arial" w:cs="Arial"/>
                <w:sz w:val="18"/>
                <w:szCs w:val="18"/>
                <w:lang w:eastAsia="ja-JP"/>
              </w:rPr>
              <w:t>;</w:t>
            </w:r>
          </w:p>
          <w:p w14:paraId="1B9A1397" w14:textId="77777777"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totalNumberPortsSimultaneousNZP-CSI-RS-ActBWP-AllCC</w:t>
            </w:r>
            <w:r w:rsidRPr="004752D8">
              <w:rPr>
                <w:rFonts w:ascii="Arial" w:hAnsi="Arial" w:cs="Arial"/>
                <w:sz w:val="18"/>
                <w:szCs w:val="18"/>
                <w:lang w:eastAsia="ja-JP"/>
              </w:rPr>
              <w:t xml:space="preserve"> indicates the total number of CSI-RS ports in simultaneous CSI-RS resources </w:t>
            </w:r>
            <w:ins w:id="15" w:author="Ericsson" w:date="2020-09-22T09:20:00Z">
              <w:r w:rsidR="000F29B6" w:rsidRPr="004752D8">
                <w:rPr>
                  <w:rFonts w:ascii="Arial" w:hAnsi="Arial" w:cs="Arial"/>
                  <w:sz w:val="18"/>
                  <w:szCs w:val="18"/>
                  <w:lang w:eastAsia="ja-JP"/>
                </w:rPr>
                <w:t>(irrespective of the associated codebook type)</w:t>
              </w:r>
              <w:r w:rsidR="000F29B6">
                <w:rPr>
                  <w:rFonts w:ascii="Arial" w:hAnsi="Arial" w:cs="Arial"/>
                  <w:sz w:val="18"/>
                  <w:szCs w:val="18"/>
                  <w:lang w:eastAsia="ja-JP"/>
                </w:rPr>
                <w:t xml:space="preserve"> </w:t>
              </w:r>
            </w:ins>
            <w:r w:rsidRPr="004752D8">
              <w:rPr>
                <w:rFonts w:ascii="Arial" w:hAnsi="Arial" w:cs="Arial"/>
                <w:sz w:val="18"/>
                <w:szCs w:val="18"/>
                <w:lang w:eastAsia="ja-JP"/>
              </w:rPr>
              <w:t xml:space="preserve">in active BWPs across all CCs, and across MCG and SCG in case of NR-DC. </w:t>
            </w:r>
            <w:del w:id="16" w:author="Ericsson" w:date="2020-09-22T09:20:00Z">
              <w:r w:rsidRPr="004752D8" w:rsidDel="000F29B6">
                <w:rPr>
                  <w:rFonts w:ascii="Arial" w:hAnsi="Arial" w:cs="Arial"/>
                  <w:sz w:val="18"/>
                  <w:szCs w:val="18"/>
                  <w:lang w:eastAsia="ja-JP"/>
                </w:rPr>
                <w:delText xml:space="preserve">This parameter limits the total number of ports that the NW may configure across all NZP-CSI-RS resources across all CCs, and across MCG and SCG in case of NR-DC (irrespective of the associated codebook type). </w:delText>
              </w:r>
            </w:del>
            <w:r w:rsidRPr="004752D8">
              <w:rPr>
                <w:rFonts w:ascii="Arial" w:hAnsi="Arial" w:cs="Arial"/>
                <w:sz w:val="18"/>
                <w:szCs w:val="18"/>
                <w:lang w:eastAsia="ja-JP"/>
              </w:rPr>
              <w:t xml:space="preserve">The network applies this limit in addition to the limits signalled in </w:t>
            </w:r>
            <w:r w:rsidRPr="004752D8">
              <w:rPr>
                <w:rFonts w:ascii="Arial" w:hAnsi="Arial" w:cs="Arial"/>
                <w:i/>
                <w:sz w:val="18"/>
                <w:szCs w:val="18"/>
                <w:lang w:eastAsia="ja-JP"/>
              </w:rPr>
              <w:t>MIMO-ParametersPerBand-&gt; totalNumberPortsSimultaneousNZP-CSI-RS-PerCC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totalNumberPortsSimultaneousNZP-CSI-RS-PerCC</w:t>
            </w:r>
            <w:r w:rsidRPr="004752D8">
              <w:rPr>
                <w:rFonts w:ascii="Arial" w:hAnsi="Arial" w:cs="Arial"/>
                <w:sz w:val="18"/>
                <w:szCs w:val="18"/>
                <w:lang w:eastAsia="ja-JP"/>
              </w:rPr>
              <w:t>.</w:t>
            </w:r>
          </w:p>
          <w:p w14:paraId="00EE3A49" w14:textId="77777777" w:rsidR="00765572" w:rsidRPr="004752D8" w:rsidRDefault="00765572" w:rsidP="00BC076A">
            <w:pPr>
              <w:pStyle w:val="TAL"/>
            </w:pPr>
            <w:r w:rsidRPr="004752D8">
              <w:rPr>
                <w:lang w:eastAsia="ja-JP"/>
              </w:rPr>
              <w:t xml:space="preserve">The UE is mandated to report </w:t>
            </w:r>
            <w:r w:rsidRPr="004752D8">
              <w:rPr>
                <w:i/>
                <w:iCs/>
                <w:lang w:eastAsia="ja-JP"/>
              </w:rPr>
              <w:t>csi-RS-IM-ReceptionForFeedbackPerBandComb</w:t>
            </w:r>
            <w:r w:rsidRPr="004752D8">
              <w:rPr>
                <w:lang w:eastAsia="ja-JP"/>
              </w:rPr>
              <w:t>.</w:t>
            </w:r>
          </w:p>
        </w:tc>
        <w:tc>
          <w:tcPr>
            <w:tcW w:w="709" w:type="dxa"/>
          </w:tcPr>
          <w:p w14:paraId="4E3EBF5C" w14:textId="77777777" w:rsidR="00765572" w:rsidRPr="004752D8" w:rsidRDefault="00765572" w:rsidP="00765572">
            <w:pPr>
              <w:pStyle w:val="TAL"/>
              <w:jc w:val="center"/>
            </w:pPr>
            <w:r w:rsidRPr="004752D8">
              <w:t>BC</w:t>
            </w:r>
          </w:p>
        </w:tc>
        <w:tc>
          <w:tcPr>
            <w:tcW w:w="567" w:type="dxa"/>
          </w:tcPr>
          <w:p w14:paraId="58401925" w14:textId="77777777" w:rsidR="00765572" w:rsidRPr="004752D8" w:rsidRDefault="00765572" w:rsidP="00765572">
            <w:pPr>
              <w:pStyle w:val="TAL"/>
              <w:jc w:val="center"/>
            </w:pPr>
            <w:r w:rsidRPr="004752D8">
              <w:t>Yes</w:t>
            </w:r>
          </w:p>
        </w:tc>
        <w:tc>
          <w:tcPr>
            <w:tcW w:w="709" w:type="dxa"/>
          </w:tcPr>
          <w:p w14:paraId="2E1174E3" w14:textId="77777777" w:rsidR="00765572" w:rsidRPr="004752D8" w:rsidRDefault="00765572" w:rsidP="00765572">
            <w:pPr>
              <w:pStyle w:val="TAL"/>
              <w:jc w:val="center"/>
            </w:pPr>
            <w:r w:rsidRPr="004752D8">
              <w:t>N/A</w:t>
            </w:r>
          </w:p>
        </w:tc>
        <w:tc>
          <w:tcPr>
            <w:tcW w:w="728" w:type="dxa"/>
          </w:tcPr>
          <w:p w14:paraId="6EBDF723" w14:textId="77777777" w:rsidR="00765572" w:rsidRPr="004752D8" w:rsidRDefault="00765572" w:rsidP="00765572">
            <w:pPr>
              <w:pStyle w:val="TAL"/>
              <w:jc w:val="center"/>
            </w:pPr>
            <w:r w:rsidRPr="004752D8">
              <w:t>N/A</w:t>
            </w:r>
          </w:p>
        </w:tc>
      </w:tr>
      <w:tr w:rsidR="004752D8" w:rsidRPr="004752D8" w14:paraId="719D07C1" w14:textId="77777777" w:rsidTr="0026000E">
        <w:trPr>
          <w:cantSplit/>
          <w:tblHeader/>
        </w:trPr>
        <w:tc>
          <w:tcPr>
            <w:tcW w:w="6917" w:type="dxa"/>
          </w:tcPr>
          <w:p w14:paraId="1FEE507C" w14:textId="77777777" w:rsidR="00765572" w:rsidRPr="004752D8" w:rsidRDefault="00765572" w:rsidP="00765572">
            <w:pPr>
              <w:pStyle w:val="TAL"/>
              <w:rPr>
                <w:b/>
                <w:i/>
              </w:rPr>
            </w:pPr>
            <w:r w:rsidRPr="004752D8">
              <w:rPr>
                <w:b/>
                <w:i/>
              </w:rPr>
              <w:t>diffNumerologyAcrossPUCCH-Group</w:t>
            </w:r>
          </w:p>
          <w:p w14:paraId="149268C9" w14:textId="77777777" w:rsidR="00765572" w:rsidRPr="004752D8" w:rsidRDefault="00765572" w:rsidP="00765572">
            <w:pPr>
              <w:pStyle w:val="TAL"/>
            </w:pPr>
            <w:r w:rsidRPr="004752D8">
              <w:t>Indicates whether different numerology across two NR PUCCH groups for data and control channel at a given time in NR CA and (NG)EN-DC/NE-DC is supported by the UE.</w:t>
            </w:r>
          </w:p>
        </w:tc>
        <w:tc>
          <w:tcPr>
            <w:tcW w:w="709" w:type="dxa"/>
          </w:tcPr>
          <w:p w14:paraId="4FCAA24A" w14:textId="77777777" w:rsidR="00765572" w:rsidRPr="004752D8" w:rsidRDefault="00765572" w:rsidP="00765572">
            <w:pPr>
              <w:pStyle w:val="TAL"/>
              <w:jc w:val="center"/>
            </w:pPr>
            <w:r w:rsidRPr="004752D8">
              <w:t>BC</w:t>
            </w:r>
          </w:p>
        </w:tc>
        <w:tc>
          <w:tcPr>
            <w:tcW w:w="567" w:type="dxa"/>
          </w:tcPr>
          <w:p w14:paraId="2BC0BE5C" w14:textId="77777777" w:rsidR="00765572" w:rsidRPr="004752D8" w:rsidRDefault="00765572" w:rsidP="00765572">
            <w:pPr>
              <w:pStyle w:val="TAL"/>
              <w:jc w:val="center"/>
            </w:pPr>
            <w:r w:rsidRPr="004752D8">
              <w:t>No</w:t>
            </w:r>
          </w:p>
        </w:tc>
        <w:tc>
          <w:tcPr>
            <w:tcW w:w="709" w:type="dxa"/>
          </w:tcPr>
          <w:p w14:paraId="1C53A238" w14:textId="77777777" w:rsidR="00765572" w:rsidRPr="004752D8" w:rsidRDefault="00765572" w:rsidP="00765572">
            <w:pPr>
              <w:pStyle w:val="TAL"/>
              <w:jc w:val="center"/>
            </w:pPr>
            <w:r w:rsidRPr="004752D8">
              <w:t>N/A</w:t>
            </w:r>
          </w:p>
        </w:tc>
        <w:tc>
          <w:tcPr>
            <w:tcW w:w="728" w:type="dxa"/>
          </w:tcPr>
          <w:p w14:paraId="4F830D2B" w14:textId="77777777" w:rsidR="00765572" w:rsidRPr="004752D8" w:rsidRDefault="00765572" w:rsidP="00765572">
            <w:pPr>
              <w:pStyle w:val="TAL"/>
              <w:jc w:val="center"/>
            </w:pPr>
            <w:r w:rsidRPr="004752D8">
              <w:t>N/A</w:t>
            </w:r>
          </w:p>
        </w:tc>
      </w:tr>
      <w:tr w:rsidR="004752D8" w:rsidRPr="004752D8" w14:paraId="6784BFF2" w14:textId="77777777" w:rsidTr="003B3EA8">
        <w:trPr>
          <w:cantSplit/>
          <w:tblHeader/>
        </w:trPr>
        <w:tc>
          <w:tcPr>
            <w:tcW w:w="6917" w:type="dxa"/>
          </w:tcPr>
          <w:p w14:paraId="303F6EDA" w14:textId="77777777" w:rsidR="00765572" w:rsidRPr="004752D8" w:rsidRDefault="00765572" w:rsidP="00765572">
            <w:pPr>
              <w:pStyle w:val="TAL"/>
              <w:rPr>
                <w:b/>
                <w:i/>
              </w:rPr>
            </w:pPr>
            <w:r w:rsidRPr="004752D8">
              <w:rPr>
                <w:b/>
                <w:i/>
              </w:rPr>
              <w:t>diffNumerologyWithinPUCCH-GroupLargerSCS</w:t>
            </w:r>
          </w:p>
          <w:p w14:paraId="0C8C5EDD" w14:textId="77777777" w:rsidR="00765572" w:rsidRPr="004752D8" w:rsidRDefault="00765572" w:rsidP="00765572">
            <w:pPr>
              <w:pStyle w:val="TAL"/>
            </w:pPr>
            <w:r w:rsidRPr="004752D8">
              <w:t>Indicates whether UE supports different numerology across carriers within a PUCCH group and a same numerology between DL and UL per carrier for data/control channel at a given time in NR CA, (NG)EN-DC/NE-DC and NR-DC.</w:t>
            </w:r>
          </w:p>
          <w:p w14:paraId="00200A92" w14:textId="77777777" w:rsidR="00765572" w:rsidRPr="004752D8" w:rsidRDefault="00765572" w:rsidP="00765572">
            <w:pPr>
              <w:pStyle w:val="TAL"/>
            </w:pPr>
            <w:r w:rsidRPr="004752D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842450C" w14:textId="77777777" w:rsidR="00765572" w:rsidRPr="004752D8" w:rsidRDefault="00765572" w:rsidP="00765572">
            <w:pPr>
              <w:pStyle w:val="TAL"/>
            </w:pPr>
            <w:r w:rsidRPr="004752D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15FDE89" w14:textId="77777777" w:rsidR="00765572" w:rsidRPr="004752D8" w:rsidRDefault="00765572" w:rsidP="00765572">
            <w:pPr>
              <w:pStyle w:val="TAL"/>
              <w:rPr>
                <w:b/>
                <w:i/>
              </w:rPr>
            </w:pPr>
            <w:r w:rsidRPr="004752D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5E91BB0" w14:textId="77777777" w:rsidR="00765572" w:rsidRPr="004752D8" w:rsidRDefault="00765572" w:rsidP="00765572">
            <w:pPr>
              <w:pStyle w:val="TAL"/>
              <w:jc w:val="center"/>
            </w:pPr>
            <w:r w:rsidRPr="004752D8">
              <w:t>BC</w:t>
            </w:r>
          </w:p>
        </w:tc>
        <w:tc>
          <w:tcPr>
            <w:tcW w:w="567" w:type="dxa"/>
          </w:tcPr>
          <w:p w14:paraId="3AD81AAF" w14:textId="77777777" w:rsidR="00765572" w:rsidRPr="004752D8" w:rsidRDefault="00765572" w:rsidP="00765572">
            <w:pPr>
              <w:pStyle w:val="TAL"/>
              <w:jc w:val="center"/>
            </w:pPr>
            <w:r w:rsidRPr="004752D8">
              <w:t>No</w:t>
            </w:r>
          </w:p>
        </w:tc>
        <w:tc>
          <w:tcPr>
            <w:tcW w:w="709" w:type="dxa"/>
          </w:tcPr>
          <w:p w14:paraId="0F848D0F" w14:textId="77777777" w:rsidR="00765572" w:rsidRPr="004752D8" w:rsidRDefault="00765572" w:rsidP="00765572">
            <w:pPr>
              <w:pStyle w:val="TAL"/>
              <w:jc w:val="center"/>
            </w:pPr>
            <w:r w:rsidRPr="004752D8">
              <w:t>N/A</w:t>
            </w:r>
          </w:p>
        </w:tc>
        <w:tc>
          <w:tcPr>
            <w:tcW w:w="728" w:type="dxa"/>
          </w:tcPr>
          <w:p w14:paraId="6B2437FC" w14:textId="77777777" w:rsidR="00765572" w:rsidRPr="004752D8" w:rsidRDefault="00765572" w:rsidP="00765572">
            <w:pPr>
              <w:pStyle w:val="TAL"/>
              <w:jc w:val="center"/>
            </w:pPr>
            <w:r w:rsidRPr="004752D8">
              <w:t>N/A</w:t>
            </w:r>
          </w:p>
        </w:tc>
      </w:tr>
    </w:tbl>
    <w:p w14:paraId="6AC49B6D" w14:textId="77777777" w:rsidR="00A43323" w:rsidRDefault="00A43323" w:rsidP="006323BD">
      <w:pPr>
        <w:rPr>
          <w:rFonts w:ascii="Arial" w:hAnsi="Arial"/>
        </w:rPr>
      </w:pPr>
    </w:p>
    <w:p w14:paraId="138B8FC0" w14:textId="77777777" w:rsidR="00790E76" w:rsidRPr="00790E76" w:rsidRDefault="00790E76" w:rsidP="00790E7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790E76" w:rsidRPr="00790E7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0A215" w14:textId="77777777" w:rsidR="002A043D" w:rsidRDefault="002A043D">
      <w:r>
        <w:separator/>
      </w:r>
    </w:p>
  </w:endnote>
  <w:endnote w:type="continuationSeparator" w:id="0">
    <w:p w14:paraId="6B16C4DC" w14:textId="77777777" w:rsidR="002A043D" w:rsidRDefault="002A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0F8E"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A92A1" w14:textId="77777777" w:rsidR="002A043D" w:rsidRDefault="002A043D">
      <w:r>
        <w:separator/>
      </w:r>
    </w:p>
  </w:footnote>
  <w:footnote w:type="continuationSeparator" w:id="0">
    <w:p w14:paraId="3637EE60" w14:textId="77777777" w:rsidR="002A043D" w:rsidRDefault="002A0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4B87"/>
    <w:rsid w:val="0009665E"/>
    <w:rsid w:val="000A2570"/>
    <w:rsid w:val="000A4057"/>
    <w:rsid w:val="000A4A08"/>
    <w:rsid w:val="000A6570"/>
    <w:rsid w:val="000B7267"/>
    <w:rsid w:val="000C4CFF"/>
    <w:rsid w:val="000C51EF"/>
    <w:rsid w:val="000C68AF"/>
    <w:rsid w:val="000D1F15"/>
    <w:rsid w:val="000D58AB"/>
    <w:rsid w:val="000E1447"/>
    <w:rsid w:val="000E28DE"/>
    <w:rsid w:val="000E3698"/>
    <w:rsid w:val="000F0EB9"/>
    <w:rsid w:val="000F29B6"/>
    <w:rsid w:val="00101AC3"/>
    <w:rsid w:val="00103566"/>
    <w:rsid w:val="001045E9"/>
    <w:rsid w:val="001073E2"/>
    <w:rsid w:val="00114964"/>
    <w:rsid w:val="00121B9E"/>
    <w:rsid w:val="00123C09"/>
    <w:rsid w:val="00124D17"/>
    <w:rsid w:val="00127053"/>
    <w:rsid w:val="00131102"/>
    <w:rsid w:val="00133E52"/>
    <w:rsid w:val="00134A1C"/>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90518"/>
    <w:rsid w:val="00190723"/>
    <w:rsid w:val="001964DD"/>
    <w:rsid w:val="001A5A96"/>
    <w:rsid w:val="001B0A85"/>
    <w:rsid w:val="001C1743"/>
    <w:rsid w:val="001C399B"/>
    <w:rsid w:val="001C71A5"/>
    <w:rsid w:val="001D02C2"/>
    <w:rsid w:val="001D0750"/>
    <w:rsid w:val="001D12BF"/>
    <w:rsid w:val="001D29E6"/>
    <w:rsid w:val="001D677E"/>
    <w:rsid w:val="001F04DE"/>
    <w:rsid w:val="001F0A1F"/>
    <w:rsid w:val="001F168B"/>
    <w:rsid w:val="001F20C6"/>
    <w:rsid w:val="001F528E"/>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45C6"/>
    <w:rsid w:val="002F4819"/>
    <w:rsid w:val="002F78DA"/>
    <w:rsid w:val="002F7EB7"/>
    <w:rsid w:val="00303484"/>
    <w:rsid w:val="003046A5"/>
    <w:rsid w:val="00307C22"/>
    <w:rsid w:val="00311BCE"/>
    <w:rsid w:val="00315451"/>
    <w:rsid w:val="0031707C"/>
    <w:rsid w:val="003172DC"/>
    <w:rsid w:val="003227BD"/>
    <w:rsid w:val="00331408"/>
    <w:rsid w:val="003330BD"/>
    <w:rsid w:val="00333540"/>
    <w:rsid w:val="00335B7C"/>
    <w:rsid w:val="00342F83"/>
    <w:rsid w:val="00344928"/>
    <w:rsid w:val="00350C52"/>
    <w:rsid w:val="003510A9"/>
    <w:rsid w:val="0035152A"/>
    <w:rsid w:val="0035462D"/>
    <w:rsid w:val="00377A50"/>
    <w:rsid w:val="0038334B"/>
    <w:rsid w:val="00385E83"/>
    <w:rsid w:val="003869AD"/>
    <w:rsid w:val="003914BF"/>
    <w:rsid w:val="00395844"/>
    <w:rsid w:val="00397F7B"/>
    <w:rsid w:val="003A09C1"/>
    <w:rsid w:val="003B081E"/>
    <w:rsid w:val="003B2180"/>
    <w:rsid w:val="003B3EA8"/>
    <w:rsid w:val="003C03E6"/>
    <w:rsid w:val="003C3971"/>
    <w:rsid w:val="003C515A"/>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319A"/>
    <w:rsid w:val="00484207"/>
    <w:rsid w:val="00484B95"/>
    <w:rsid w:val="0049360F"/>
    <w:rsid w:val="00494C16"/>
    <w:rsid w:val="004A265E"/>
    <w:rsid w:val="004B1BEF"/>
    <w:rsid w:val="004C16D1"/>
    <w:rsid w:val="004C1B4C"/>
    <w:rsid w:val="004C4624"/>
    <w:rsid w:val="004D0CD5"/>
    <w:rsid w:val="004D3578"/>
    <w:rsid w:val="004D6DB0"/>
    <w:rsid w:val="004E213A"/>
    <w:rsid w:val="004E22A8"/>
    <w:rsid w:val="005003EC"/>
    <w:rsid w:val="00511AD3"/>
    <w:rsid w:val="00511F52"/>
    <w:rsid w:val="00512DCE"/>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EBB"/>
    <w:rsid w:val="005A150C"/>
    <w:rsid w:val="005A3C38"/>
    <w:rsid w:val="005A5669"/>
    <w:rsid w:val="005B3242"/>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5013"/>
    <w:rsid w:val="00845CF1"/>
    <w:rsid w:val="00847D43"/>
    <w:rsid w:val="008508FE"/>
    <w:rsid w:val="00850FDF"/>
    <w:rsid w:val="00855EE7"/>
    <w:rsid w:val="0086367A"/>
    <w:rsid w:val="00866D55"/>
    <w:rsid w:val="008744B3"/>
    <w:rsid w:val="008768CA"/>
    <w:rsid w:val="0088118B"/>
    <w:rsid w:val="008878FB"/>
    <w:rsid w:val="008A4439"/>
    <w:rsid w:val="008A6552"/>
    <w:rsid w:val="008A6C36"/>
    <w:rsid w:val="008C27B3"/>
    <w:rsid w:val="008C50B5"/>
    <w:rsid w:val="008C7D7A"/>
    <w:rsid w:val="008D1F52"/>
    <w:rsid w:val="008D70D3"/>
    <w:rsid w:val="008E0CA1"/>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AE2"/>
    <w:rsid w:val="00942EC2"/>
    <w:rsid w:val="00946894"/>
    <w:rsid w:val="00947DD0"/>
    <w:rsid w:val="00956C78"/>
    <w:rsid w:val="009660B9"/>
    <w:rsid w:val="00977C65"/>
    <w:rsid w:val="0098739F"/>
    <w:rsid w:val="009915D1"/>
    <w:rsid w:val="00992C67"/>
    <w:rsid w:val="009A4219"/>
    <w:rsid w:val="009A4388"/>
    <w:rsid w:val="009A5D76"/>
    <w:rsid w:val="009A7427"/>
    <w:rsid w:val="009B105A"/>
    <w:rsid w:val="009B4ACB"/>
    <w:rsid w:val="009C0C3B"/>
    <w:rsid w:val="009C1A68"/>
    <w:rsid w:val="009C66B7"/>
    <w:rsid w:val="009D1B1D"/>
    <w:rsid w:val="009D4CC4"/>
    <w:rsid w:val="009D6ACA"/>
    <w:rsid w:val="009E1716"/>
    <w:rsid w:val="009E7E4E"/>
    <w:rsid w:val="009F37B7"/>
    <w:rsid w:val="009F4E6B"/>
    <w:rsid w:val="00A00F65"/>
    <w:rsid w:val="00A034EC"/>
    <w:rsid w:val="00A10F02"/>
    <w:rsid w:val="00A14F1B"/>
    <w:rsid w:val="00A164B4"/>
    <w:rsid w:val="00A26402"/>
    <w:rsid w:val="00A32423"/>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8D"/>
    <w:rsid w:val="00AC2107"/>
    <w:rsid w:val="00AC50DC"/>
    <w:rsid w:val="00AC5F95"/>
    <w:rsid w:val="00AE31E5"/>
    <w:rsid w:val="00AE3831"/>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693"/>
    <w:rsid w:val="00BE16A8"/>
    <w:rsid w:val="00C00912"/>
    <w:rsid w:val="00C01EDE"/>
    <w:rsid w:val="00C047B4"/>
    <w:rsid w:val="00C06108"/>
    <w:rsid w:val="00C12329"/>
    <w:rsid w:val="00C1241C"/>
    <w:rsid w:val="00C13E9E"/>
    <w:rsid w:val="00C23701"/>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D0C"/>
    <w:rsid w:val="00CA44F3"/>
    <w:rsid w:val="00CB32CA"/>
    <w:rsid w:val="00CB7907"/>
    <w:rsid w:val="00CB7B37"/>
    <w:rsid w:val="00CC1B41"/>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7BEB"/>
    <w:rsid w:val="00DB7FEA"/>
    <w:rsid w:val="00DC309B"/>
    <w:rsid w:val="00DC4DA2"/>
    <w:rsid w:val="00DC6E3B"/>
    <w:rsid w:val="00DD1124"/>
    <w:rsid w:val="00DD1743"/>
    <w:rsid w:val="00DD2F35"/>
    <w:rsid w:val="00DD5C11"/>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3302"/>
    <w:rsid w:val="00E30752"/>
    <w:rsid w:val="00E31DD4"/>
    <w:rsid w:val="00E33D16"/>
    <w:rsid w:val="00E40447"/>
    <w:rsid w:val="00E448A5"/>
    <w:rsid w:val="00E4750B"/>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277"/>
    <w:rsid w:val="00EC05B1"/>
    <w:rsid w:val="00EC0ED1"/>
    <w:rsid w:val="00EC0F54"/>
    <w:rsid w:val="00EC27B2"/>
    <w:rsid w:val="00EC4A25"/>
    <w:rsid w:val="00EC4E5A"/>
    <w:rsid w:val="00EC530E"/>
    <w:rsid w:val="00ED023B"/>
    <w:rsid w:val="00ED6979"/>
    <w:rsid w:val="00ED6980"/>
    <w:rsid w:val="00EE5524"/>
    <w:rsid w:val="00EE63F4"/>
    <w:rsid w:val="00EF2A43"/>
    <w:rsid w:val="00EF4788"/>
    <w:rsid w:val="00F01AB4"/>
    <w:rsid w:val="00F025A2"/>
    <w:rsid w:val="00F03038"/>
    <w:rsid w:val="00F03937"/>
    <w:rsid w:val="00F04712"/>
    <w:rsid w:val="00F056D4"/>
    <w:rsid w:val="00F1613E"/>
    <w:rsid w:val="00F16982"/>
    <w:rsid w:val="00F22254"/>
    <w:rsid w:val="00F22EC7"/>
    <w:rsid w:val="00F24297"/>
    <w:rsid w:val="00F24C5B"/>
    <w:rsid w:val="00F26114"/>
    <w:rsid w:val="00F264AF"/>
    <w:rsid w:val="00F355F2"/>
    <w:rsid w:val="00F372A7"/>
    <w:rsid w:val="00F4454C"/>
    <w:rsid w:val="00F44F3F"/>
    <w:rsid w:val="00F51CA7"/>
    <w:rsid w:val="00F57ECA"/>
    <w:rsid w:val="00F650DD"/>
    <w:rsid w:val="00F653B8"/>
    <w:rsid w:val="00F66CBB"/>
    <w:rsid w:val="00F70EB8"/>
    <w:rsid w:val="00F80720"/>
    <w:rsid w:val="00F807D6"/>
    <w:rsid w:val="00F81A04"/>
    <w:rsid w:val="00F85385"/>
    <w:rsid w:val="00F87C84"/>
    <w:rsid w:val="00F93ABF"/>
    <w:rsid w:val="00FA1266"/>
    <w:rsid w:val="00FA4D1E"/>
    <w:rsid w:val="00FA5529"/>
    <w:rsid w:val="00FA62F8"/>
    <w:rsid w:val="00FB2487"/>
    <w:rsid w:val="00FC1192"/>
    <w:rsid w:val="00FC21F7"/>
    <w:rsid w:val="00FC54B7"/>
    <w:rsid w:val="00FD0153"/>
    <w:rsid w:val="00FD219E"/>
    <w:rsid w:val="00FD3928"/>
    <w:rsid w:val="00FD4302"/>
    <w:rsid w:val="00FD7152"/>
    <w:rsid w:val="00FE00CF"/>
    <w:rsid w:val="00FE0179"/>
    <w:rsid w:val="00FE042E"/>
    <w:rsid w:val="00FE26F9"/>
    <w:rsid w:val="00FE72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A358621F-29E3-4574-8E28-003A4C232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104DF-FF71-451C-88DA-654112A9EB6A}">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5.xml><?xml version="1.0" encoding="utf-8"?>
<ds:datastoreItem xmlns:ds="http://schemas.openxmlformats.org/officeDocument/2006/customXml" ds:itemID="{C0746C0C-3D9D-45D3-ADEC-44C315C8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3</Pages>
  <Words>1389</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91</cp:revision>
  <dcterms:created xsi:type="dcterms:W3CDTF">2020-09-22T04:57:00Z</dcterms:created>
  <dcterms:modified xsi:type="dcterms:W3CDTF">2020-10-23T04:53:00Z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